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26A1C" w14:textId="77777777" w:rsidR="008404E0" w:rsidRPr="004D04D0" w:rsidRDefault="008404E0" w:rsidP="008404E0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2647722"/>
      <w:r w:rsidRPr="004D04D0">
        <w:rPr>
          <w:rFonts w:ascii="Century" w:eastAsia="Calibri" w:hAnsi="Century"/>
          <w:noProof/>
          <w:lang w:val="uk-UA" w:eastAsia="uk-UA"/>
        </w:rPr>
        <w:drawing>
          <wp:inline distT="0" distB="0" distL="0" distR="0" wp14:anchorId="27EBCFC0" wp14:editId="1C8DB1D9">
            <wp:extent cx="560705" cy="629920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D8147" w14:textId="77777777" w:rsidR="008404E0" w:rsidRPr="004D04D0" w:rsidRDefault="008404E0" w:rsidP="008404E0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4D04D0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05F530C0" w14:textId="77777777" w:rsidR="008404E0" w:rsidRPr="004D04D0" w:rsidRDefault="008404E0" w:rsidP="008404E0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4D04D0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2A5BF2D1" w14:textId="77777777" w:rsidR="008404E0" w:rsidRPr="004D04D0" w:rsidRDefault="008404E0" w:rsidP="008404E0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4D04D0">
        <w:rPr>
          <w:rFonts w:ascii="Century" w:eastAsia="Calibri" w:hAnsi="Century"/>
          <w:sz w:val="32"/>
          <w:lang w:val="uk-UA"/>
        </w:rPr>
        <w:t>ЛЬВІВСЬКОЇ ОБЛАСТІ</w:t>
      </w:r>
    </w:p>
    <w:p w14:paraId="247F1731" w14:textId="694B2948" w:rsidR="008404E0" w:rsidRPr="004D04D0" w:rsidRDefault="00F562CB" w:rsidP="008404E0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4D04D0">
        <w:rPr>
          <w:rFonts w:ascii="Century" w:eastAsia="Calibri" w:hAnsi="Century"/>
          <w:b/>
          <w:sz w:val="32"/>
          <w:szCs w:val="32"/>
          <w:lang w:val="uk-UA"/>
        </w:rPr>
        <w:t>78</w:t>
      </w:r>
      <w:r w:rsidR="00B31CF4" w:rsidRPr="004D04D0">
        <w:rPr>
          <w:rFonts w:ascii="Century" w:eastAsia="Calibri" w:hAnsi="Century"/>
          <w:b/>
          <w:sz w:val="32"/>
          <w:szCs w:val="32"/>
          <w:lang w:val="uk-UA"/>
        </w:rPr>
        <w:t xml:space="preserve"> </w:t>
      </w:r>
      <w:r w:rsidR="008404E0" w:rsidRPr="004D04D0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112433B1" w14:textId="6E5C62E7" w:rsidR="008404E0" w:rsidRPr="004D04D0" w:rsidRDefault="008404E0" w:rsidP="008404E0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  <w:r w:rsidRPr="004D04D0">
        <w:rPr>
          <w:rFonts w:ascii="Century" w:eastAsia="Calibri" w:hAnsi="Century"/>
          <w:b/>
          <w:sz w:val="32"/>
          <w:szCs w:val="32"/>
          <w:lang w:val="uk-UA"/>
        </w:rPr>
        <w:t xml:space="preserve">РІШЕННЯ № </w:t>
      </w:r>
      <w:r w:rsidR="004D2DBE" w:rsidRPr="004D04D0">
        <w:rPr>
          <w:rFonts w:ascii="Century" w:eastAsia="Calibri" w:hAnsi="Century"/>
          <w:b/>
          <w:sz w:val="32"/>
          <w:szCs w:val="32"/>
          <w:lang w:val="uk-UA"/>
        </w:rPr>
        <w:t>2</w:t>
      </w:r>
      <w:r w:rsidR="00F562CB" w:rsidRPr="004D04D0">
        <w:rPr>
          <w:rFonts w:ascii="Century" w:eastAsia="Calibri" w:hAnsi="Century"/>
          <w:b/>
          <w:sz w:val="32"/>
          <w:szCs w:val="32"/>
          <w:lang w:val="uk-UA"/>
        </w:rPr>
        <w:t>6</w:t>
      </w:r>
      <w:r w:rsidR="004D2DBE" w:rsidRPr="004D04D0">
        <w:rPr>
          <w:rFonts w:ascii="Century" w:eastAsia="Calibri" w:hAnsi="Century"/>
          <w:b/>
          <w:sz w:val="32"/>
          <w:szCs w:val="32"/>
          <w:lang w:val="uk-UA"/>
        </w:rPr>
        <w:t>/</w:t>
      </w:r>
      <w:r w:rsidR="00F562CB" w:rsidRPr="004D04D0">
        <w:rPr>
          <w:rFonts w:ascii="Century" w:eastAsia="Calibri" w:hAnsi="Century"/>
          <w:b/>
          <w:sz w:val="32"/>
          <w:szCs w:val="32"/>
          <w:lang w:val="uk-UA"/>
        </w:rPr>
        <w:t>78</w:t>
      </w:r>
      <w:r w:rsidR="004D2DBE" w:rsidRPr="004D04D0">
        <w:rPr>
          <w:rFonts w:ascii="Century" w:eastAsia="Calibri" w:hAnsi="Century"/>
          <w:b/>
          <w:sz w:val="32"/>
          <w:szCs w:val="32"/>
          <w:lang w:val="uk-UA"/>
        </w:rPr>
        <w:t>-</w:t>
      </w:r>
      <w:r w:rsidR="00B31CF4" w:rsidRPr="004D04D0">
        <w:rPr>
          <w:rFonts w:ascii="Century" w:eastAsia="Calibri" w:hAnsi="Century"/>
          <w:b/>
          <w:sz w:val="32"/>
          <w:szCs w:val="32"/>
          <w:lang w:val="uk-UA"/>
        </w:rPr>
        <w:t>9722</w:t>
      </w:r>
    </w:p>
    <w:p w14:paraId="34DFBC48" w14:textId="77777777" w:rsidR="008404E0" w:rsidRPr="004D04D0" w:rsidRDefault="008404E0" w:rsidP="004D2DBE">
      <w:pPr>
        <w:rPr>
          <w:rFonts w:ascii="Century" w:eastAsia="Calibri" w:hAnsi="Century"/>
          <w:lang w:val="uk-UA"/>
        </w:rPr>
      </w:pPr>
      <w:r w:rsidRPr="004D04D0">
        <w:rPr>
          <w:rFonts w:ascii="Century" w:eastAsia="Calibri" w:hAnsi="Century"/>
          <w:sz w:val="28"/>
          <w:szCs w:val="28"/>
          <w:lang w:val="uk-UA"/>
        </w:rPr>
        <w:t xml:space="preserve"> </w:t>
      </w:r>
      <w:r w:rsidR="00BC550C" w:rsidRPr="004D04D0">
        <w:rPr>
          <w:rFonts w:ascii="Century" w:eastAsia="Calibri" w:hAnsi="Century"/>
          <w:sz w:val="28"/>
          <w:szCs w:val="28"/>
          <w:lang w:val="uk-UA"/>
        </w:rPr>
        <w:t xml:space="preserve"> </w:t>
      </w:r>
      <w:r w:rsidR="00F562CB" w:rsidRPr="004D04D0">
        <w:rPr>
          <w:rFonts w:ascii="Century" w:eastAsia="Calibri" w:hAnsi="Century"/>
          <w:sz w:val="28"/>
          <w:szCs w:val="28"/>
          <w:lang w:val="uk-UA"/>
        </w:rPr>
        <w:t>23  липня</w:t>
      </w:r>
      <w:r w:rsidRPr="004D04D0">
        <w:rPr>
          <w:rFonts w:ascii="Century" w:eastAsia="Calibri" w:hAnsi="Century"/>
          <w:sz w:val="28"/>
          <w:szCs w:val="28"/>
          <w:lang w:val="uk-UA"/>
        </w:rPr>
        <w:t xml:space="preserve"> 202</w:t>
      </w:r>
      <w:r w:rsidR="00F562CB" w:rsidRPr="004D04D0">
        <w:rPr>
          <w:rFonts w:ascii="Century" w:eastAsia="Calibri" w:hAnsi="Century"/>
          <w:sz w:val="28"/>
          <w:szCs w:val="28"/>
          <w:lang w:val="uk-UA"/>
        </w:rPr>
        <w:t xml:space="preserve">6 </w:t>
      </w:r>
      <w:r w:rsidRPr="004D04D0">
        <w:rPr>
          <w:rFonts w:ascii="Century" w:eastAsia="Calibri" w:hAnsi="Century"/>
          <w:sz w:val="28"/>
          <w:szCs w:val="28"/>
          <w:lang w:val="uk-UA"/>
        </w:rPr>
        <w:t>року</w:t>
      </w:r>
      <w:r w:rsidR="004D2DBE" w:rsidRPr="004D04D0">
        <w:rPr>
          <w:rFonts w:ascii="Century" w:eastAsia="Calibri" w:hAnsi="Century"/>
          <w:sz w:val="28"/>
          <w:szCs w:val="28"/>
          <w:lang w:val="uk-UA"/>
        </w:rPr>
        <w:t xml:space="preserve">                                                            </w:t>
      </w:r>
      <w:r w:rsidRPr="004D04D0">
        <w:rPr>
          <w:rFonts w:ascii="Century" w:eastAsia="Calibri" w:hAnsi="Century"/>
          <w:lang w:val="uk-UA"/>
        </w:rPr>
        <w:t>м. Городок</w:t>
      </w:r>
    </w:p>
    <w:bookmarkEnd w:id="0"/>
    <w:p w14:paraId="0646EBBA" w14:textId="77777777" w:rsidR="00177592" w:rsidRPr="004D04D0" w:rsidRDefault="00177592" w:rsidP="00177592">
      <w:pPr>
        <w:rPr>
          <w:rFonts w:ascii="Century" w:hAnsi="Century"/>
          <w:b/>
          <w:sz w:val="28"/>
          <w:szCs w:val="28"/>
          <w:lang w:val="uk-UA"/>
        </w:rPr>
      </w:pPr>
    </w:p>
    <w:p w14:paraId="69CE02AE" w14:textId="77777777" w:rsidR="004D2DBE" w:rsidRPr="004D04D0" w:rsidRDefault="00177592" w:rsidP="00F562CB">
      <w:pPr>
        <w:ind w:right="4535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Про затвердження</w:t>
      </w:r>
      <w:r w:rsidR="00BC550C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b/>
          <w:sz w:val="28"/>
          <w:szCs w:val="28"/>
          <w:lang w:val="uk-UA"/>
        </w:rPr>
        <w:t>Програми</w:t>
      </w:r>
      <w:r w:rsidR="00BC550C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562CB" w:rsidRPr="004D04D0">
        <w:rPr>
          <w:rFonts w:ascii="Century" w:hAnsi="Century"/>
          <w:b/>
          <w:sz w:val="28"/>
          <w:szCs w:val="28"/>
          <w:lang w:val="uk-UA"/>
        </w:rPr>
        <w:t xml:space="preserve">фінансової підтримки  податкових органів для </w:t>
      </w:r>
      <w:r w:rsidRPr="004D04D0">
        <w:rPr>
          <w:rFonts w:ascii="Century" w:hAnsi="Century"/>
          <w:b/>
          <w:sz w:val="28"/>
          <w:szCs w:val="28"/>
          <w:lang w:val="uk-UA"/>
        </w:rPr>
        <w:t>поліпшення</w:t>
      </w:r>
      <w:r w:rsidR="00BC550C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b/>
          <w:sz w:val="28"/>
          <w:szCs w:val="28"/>
          <w:lang w:val="uk-UA"/>
        </w:rPr>
        <w:t xml:space="preserve"> сервісу обслуговування</w:t>
      </w:r>
      <w:r w:rsidR="00BC550C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b/>
          <w:sz w:val="28"/>
          <w:szCs w:val="28"/>
          <w:lang w:val="uk-UA"/>
        </w:rPr>
        <w:t xml:space="preserve"> платників </w:t>
      </w:r>
      <w:r w:rsidR="002343AE" w:rsidRPr="004D04D0">
        <w:rPr>
          <w:rFonts w:ascii="Century" w:hAnsi="Century"/>
          <w:b/>
          <w:sz w:val="28"/>
          <w:szCs w:val="28"/>
          <w:lang w:val="uk-UA"/>
        </w:rPr>
        <w:t>податків</w:t>
      </w:r>
      <w:r w:rsidR="00BC550C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b/>
          <w:sz w:val="28"/>
          <w:szCs w:val="28"/>
          <w:lang w:val="uk-UA"/>
        </w:rPr>
        <w:t>Городоцької</w:t>
      </w:r>
      <w:r w:rsidR="004D2DBE" w:rsidRPr="004D04D0">
        <w:rPr>
          <w:rFonts w:ascii="Century" w:hAnsi="Century"/>
          <w:b/>
          <w:sz w:val="28"/>
          <w:szCs w:val="28"/>
          <w:lang w:val="uk-UA"/>
        </w:rPr>
        <w:t xml:space="preserve"> територіальної </w:t>
      </w:r>
      <w:r w:rsidRPr="004D04D0">
        <w:rPr>
          <w:rFonts w:ascii="Century" w:hAnsi="Century"/>
          <w:b/>
          <w:sz w:val="28"/>
          <w:szCs w:val="28"/>
          <w:lang w:val="uk-UA"/>
        </w:rPr>
        <w:t xml:space="preserve"> громади </w:t>
      </w:r>
    </w:p>
    <w:p w14:paraId="1F49AB53" w14:textId="77777777" w:rsidR="00177592" w:rsidRPr="004D04D0" w:rsidRDefault="00177592" w:rsidP="00F562CB">
      <w:pPr>
        <w:ind w:right="4535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на 202</w:t>
      </w:r>
      <w:r w:rsidR="00F562CB" w:rsidRPr="004D04D0">
        <w:rPr>
          <w:rFonts w:ascii="Century" w:hAnsi="Century"/>
          <w:b/>
          <w:sz w:val="28"/>
          <w:szCs w:val="28"/>
          <w:lang w:val="uk-UA"/>
        </w:rPr>
        <w:t>6</w:t>
      </w:r>
      <w:r w:rsidRPr="004D04D0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14:paraId="385DE2D9" w14:textId="77777777" w:rsidR="00177592" w:rsidRPr="004D04D0" w:rsidRDefault="00177592" w:rsidP="00177592">
      <w:pPr>
        <w:rPr>
          <w:rFonts w:ascii="Century" w:hAnsi="Century"/>
          <w:sz w:val="28"/>
          <w:szCs w:val="28"/>
          <w:lang w:val="uk-UA"/>
        </w:rPr>
      </w:pPr>
    </w:p>
    <w:p w14:paraId="04D4826A" w14:textId="77777777" w:rsidR="00177592" w:rsidRPr="004D04D0" w:rsidRDefault="00A81BEF" w:rsidP="008404E0">
      <w:pPr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Розглянувши звернення </w:t>
      </w:r>
      <w:r w:rsidR="002C2F41" w:rsidRPr="004D04D0">
        <w:rPr>
          <w:rFonts w:ascii="Century" w:hAnsi="Century"/>
          <w:sz w:val="28"/>
          <w:szCs w:val="28"/>
          <w:lang w:val="uk-UA"/>
        </w:rPr>
        <w:t xml:space="preserve">ГУ ДПС у </w:t>
      </w:r>
      <w:r w:rsidRPr="004D04D0">
        <w:rPr>
          <w:rFonts w:ascii="Century" w:hAnsi="Century"/>
          <w:sz w:val="28"/>
          <w:szCs w:val="28"/>
          <w:lang w:val="uk-UA"/>
        </w:rPr>
        <w:t>Львівській області №</w:t>
      </w:r>
      <w:r w:rsidR="00F562CB" w:rsidRPr="004D04D0">
        <w:rPr>
          <w:rFonts w:ascii="Century" w:hAnsi="Century"/>
          <w:sz w:val="28"/>
          <w:szCs w:val="28"/>
          <w:lang w:val="uk-UA"/>
        </w:rPr>
        <w:t>6809</w:t>
      </w:r>
      <w:r w:rsidR="002C2F41" w:rsidRPr="004D04D0">
        <w:rPr>
          <w:rFonts w:ascii="Century" w:hAnsi="Century"/>
          <w:sz w:val="28"/>
          <w:szCs w:val="28"/>
          <w:lang w:val="uk-UA"/>
        </w:rPr>
        <w:t>/</w:t>
      </w:r>
      <w:r w:rsidR="004D2DBE" w:rsidRPr="004D04D0">
        <w:rPr>
          <w:rFonts w:ascii="Century" w:hAnsi="Century"/>
          <w:sz w:val="28"/>
          <w:szCs w:val="28"/>
          <w:lang w:val="uk-UA"/>
        </w:rPr>
        <w:t>5/13-01-</w:t>
      </w:r>
      <w:r w:rsidR="00F562CB" w:rsidRPr="004D04D0">
        <w:rPr>
          <w:rFonts w:ascii="Century" w:hAnsi="Century"/>
          <w:sz w:val="28"/>
          <w:szCs w:val="28"/>
          <w:lang w:val="uk-UA"/>
        </w:rPr>
        <w:t>52</w:t>
      </w:r>
      <w:r w:rsidR="004D2DBE" w:rsidRPr="004D04D0">
        <w:rPr>
          <w:rFonts w:ascii="Century" w:hAnsi="Century"/>
          <w:sz w:val="28"/>
          <w:szCs w:val="28"/>
          <w:lang w:val="uk-UA"/>
        </w:rPr>
        <w:t>-</w:t>
      </w:r>
      <w:r w:rsidR="00F562CB" w:rsidRPr="004D04D0">
        <w:rPr>
          <w:rFonts w:ascii="Century" w:hAnsi="Century"/>
          <w:sz w:val="28"/>
          <w:szCs w:val="28"/>
          <w:lang w:val="uk-UA"/>
        </w:rPr>
        <w:t>03</w:t>
      </w:r>
      <w:r w:rsidRPr="004D04D0">
        <w:rPr>
          <w:rFonts w:ascii="Century" w:hAnsi="Century"/>
          <w:sz w:val="28"/>
          <w:szCs w:val="28"/>
          <w:lang w:val="uk-UA"/>
        </w:rPr>
        <w:t xml:space="preserve"> від 26.06.2026р, №7431/5/13-01-52-08-05 від 15.07.2026р.</w:t>
      </w:r>
      <w:r w:rsidR="002C2F41" w:rsidRPr="004D04D0">
        <w:rPr>
          <w:rFonts w:ascii="Century" w:hAnsi="Century"/>
          <w:sz w:val="28"/>
          <w:szCs w:val="28"/>
          <w:lang w:val="uk-UA"/>
        </w:rPr>
        <w:t>,</w:t>
      </w:r>
      <w:r w:rsidR="00177592" w:rsidRPr="004D04D0">
        <w:rPr>
          <w:rFonts w:ascii="Century" w:hAnsi="Century"/>
          <w:sz w:val="28"/>
          <w:szCs w:val="28"/>
          <w:lang w:val="uk-UA"/>
        </w:rPr>
        <w:t xml:space="preserve"> керуючись Конституцією України, ст.26 Закону України "Про місцеве самоврядування в Україні" та Бюджетним Кодексом України за погодженням</w:t>
      </w:r>
      <w:r w:rsidR="00BC550C"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="002C2F41" w:rsidRPr="004D04D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постійною депутатською комісією питань бюджету, соціально-економічного розвитку, комунального майна і приватизації</w:t>
      </w:r>
      <w:r w:rsidR="00177592" w:rsidRPr="004D04D0">
        <w:rPr>
          <w:rFonts w:ascii="Century" w:hAnsi="Century"/>
          <w:sz w:val="28"/>
          <w:szCs w:val="28"/>
          <w:lang w:val="uk-UA"/>
        </w:rPr>
        <w:t xml:space="preserve">,  міська  рада </w:t>
      </w:r>
    </w:p>
    <w:p w14:paraId="679BDF57" w14:textId="77777777" w:rsidR="00177592" w:rsidRPr="004D04D0" w:rsidRDefault="00177592" w:rsidP="00177592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61D40DB5" w14:textId="77777777" w:rsidR="00177592" w:rsidRPr="004D04D0" w:rsidRDefault="00177592" w:rsidP="00B31CF4">
      <w:pPr>
        <w:rPr>
          <w:rFonts w:ascii="Century" w:hAnsi="Century"/>
          <w:b/>
          <w:bCs/>
          <w:sz w:val="28"/>
          <w:szCs w:val="28"/>
          <w:lang w:val="uk-UA"/>
        </w:rPr>
      </w:pPr>
      <w:r w:rsidRPr="004D04D0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14:paraId="1F1EB152" w14:textId="77777777" w:rsidR="00177592" w:rsidRPr="004D04D0" w:rsidRDefault="00177592" w:rsidP="008404E0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77856516" w14:textId="77777777" w:rsidR="00170299" w:rsidRPr="004D04D0" w:rsidRDefault="00170299" w:rsidP="008404E0">
      <w:pPr>
        <w:numPr>
          <w:ilvl w:val="0"/>
          <w:numId w:val="16"/>
        </w:numPr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Затвердити Програму </w:t>
      </w:r>
      <w:r w:rsidR="00154DB7" w:rsidRPr="004D04D0">
        <w:rPr>
          <w:rFonts w:ascii="Century" w:hAnsi="Century"/>
          <w:sz w:val="28"/>
          <w:szCs w:val="28"/>
          <w:lang w:val="uk-UA"/>
        </w:rPr>
        <w:t xml:space="preserve">фінансової підтримки податкових органів для </w:t>
      </w:r>
      <w:r w:rsidRPr="004D04D0">
        <w:rPr>
          <w:rFonts w:ascii="Century" w:hAnsi="Century"/>
          <w:sz w:val="28"/>
          <w:szCs w:val="28"/>
          <w:lang w:val="uk-UA"/>
        </w:rPr>
        <w:t xml:space="preserve">поліпшення сервісу обслуговування платників податків Городоцької </w:t>
      </w:r>
      <w:r w:rsidR="004D2DBE" w:rsidRPr="004D04D0">
        <w:rPr>
          <w:rFonts w:ascii="Century" w:hAnsi="Century"/>
          <w:sz w:val="28"/>
          <w:szCs w:val="28"/>
          <w:lang w:val="uk-UA"/>
        </w:rPr>
        <w:t xml:space="preserve">територіальної </w:t>
      </w:r>
      <w:r w:rsidRPr="004D04D0">
        <w:rPr>
          <w:rFonts w:ascii="Century" w:hAnsi="Century"/>
          <w:sz w:val="28"/>
          <w:szCs w:val="28"/>
          <w:lang w:val="uk-UA"/>
        </w:rPr>
        <w:t>громади на 202</w:t>
      </w:r>
      <w:r w:rsidR="00154DB7" w:rsidRPr="004D04D0">
        <w:rPr>
          <w:rFonts w:ascii="Century" w:hAnsi="Century"/>
          <w:sz w:val="28"/>
          <w:szCs w:val="28"/>
          <w:lang w:val="uk-UA"/>
        </w:rPr>
        <w:t>6</w:t>
      </w:r>
      <w:r w:rsidRPr="004D04D0">
        <w:rPr>
          <w:rFonts w:ascii="Century" w:hAnsi="Century"/>
          <w:sz w:val="28"/>
          <w:szCs w:val="28"/>
          <w:lang w:val="uk-UA"/>
        </w:rPr>
        <w:t xml:space="preserve"> рік (далі – Програма), додається.</w:t>
      </w:r>
    </w:p>
    <w:p w14:paraId="5383F613" w14:textId="77777777" w:rsidR="00177592" w:rsidRPr="004D04D0" w:rsidRDefault="00177592" w:rsidP="008404E0">
      <w:pPr>
        <w:pStyle w:val="ac"/>
        <w:numPr>
          <w:ilvl w:val="0"/>
          <w:numId w:val="16"/>
        </w:numPr>
        <w:ind w:left="0" w:right="-108" w:firstLine="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Контроль за виконанням рішення покласти на постійн</w:t>
      </w:r>
      <w:r w:rsidR="00170299" w:rsidRPr="004D04D0">
        <w:rPr>
          <w:rFonts w:ascii="Century" w:hAnsi="Century"/>
          <w:sz w:val="28"/>
          <w:szCs w:val="28"/>
          <w:lang w:val="uk-UA"/>
        </w:rPr>
        <w:t>у</w:t>
      </w:r>
      <w:r w:rsidRPr="004D04D0">
        <w:rPr>
          <w:rFonts w:ascii="Century" w:hAnsi="Century"/>
          <w:sz w:val="28"/>
          <w:szCs w:val="28"/>
          <w:lang w:val="uk-UA"/>
        </w:rPr>
        <w:t xml:space="preserve"> комісі</w:t>
      </w:r>
      <w:r w:rsidR="00170299" w:rsidRPr="004D04D0">
        <w:rPr>
          <w:rFonts w:ascii="Century" w:hAnsi="Century"/>
          <w:sz w:val="28"/>
          <w:szCs w:val="28"/>
          <w:lang w:val="uk-UA"/>
        </w:rPr>
        <w:t xml:space="preserve">ю </w:t>
      </w:r>
      <w:r w:rsidRPr="004D04D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питань бюджету, соціально-економічного розвитку, комунального майна і приватизації</w:t>
      </w:r>
      <w:r w:rsidRPr="004D04D0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Pr="004D04D0">
        <w:rPr>
          <w:rFonts w:ascii="Century" w:hAnsi="Century"/>
          <w:sz w:val="28"/>
          <w:szCs w:val="28"/>
          <w:lang w:val="uk-UA"/>
        </w:rPr>
        <w:t>гол.І.Мєскало</w:t>
      </w:r>
      <w:proofErr w:type="spellEnd"/>
      <w:r w:rsidRPr="004D04D0">
        <w:rPr>
          <w:rFonts w:ascii="Century" w:hAnsi="Century"/>
          <w:sz w:val="28"/>
          <w:szCs w:val="28"/>
          <w:lang w:val="uk-UA"/>
        </w:rPr>
        <w:t>).</w:t>
      </w:r>
    </w:p>
    <w:p w14:paraId="08842520" w14:textId="77777777" w:rsidR="002C2F41" w:rsidRPr="004D04D0" w:rsidRDefault="002C2F41" w:rsidP="00177592">
      <w:pPr>
        <w:rPr>
          <w:rFonts w:ascii="Century" w:hAnsi="Century"/>
          <w:b/>
          <w:sz w:val="28"/>
          <w:szCs w:val="28"/>
          <w:lang w:val="uk-UA"/>
        </w:rPr>
      </w:pPr>
    </w:p>
    <w:p w14:paraId="5090F785" w14:textId="77777777" w:rsidR="008404E0" w:rsidRPr="004D04D0" w:rsidRDefault="00177592" w:rsidP="008404E0">
      <w:pPr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8404E0" w:rsidRPr="004D04D0">
        <w:rPr>
          <w:rFonts w:ascii="Century" w:hAnsi="Century"/>
          <w:b/>
          <w:sz w:val="28"/>
          <w:szCs w:val="28"/>
          <w:lang w:val="uk-UA"/>
        </w:rPr>
        <w:tab/>
      </w:r>
      <w:r w:rsidR="008404E0" w:rsidRPr="004D04D0">
        <w:rPr>
          <w:rFonts w:ascii="Century" w:hAnsi="Century"/>
          <w:b/>
          <w:sz w:val="28"/>
          <w:szCs w:val="28"/>
          <w:lang w:val="uk-UA"/>
        </w:rPr>
        <w:tab/>
      </w:r>
      <w:r w:rsidRPr="004D04D0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64747A50" w14:textId="77777777" w:rsidR="00177592" w:rsidRPr="004D04D0" w:rsidRDefault="008404E0" w:rsidP="008404E0">
      <w:pPr>
        <w:ind w:left="5812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br w:type="page"/>
      </w:r>
      <w:r w:rsidRPr="004D04D0">
        <w:rPr>
          <w:rFonts w:ascii="Century" w:hAnsi="Century"/>
          <w:b/>
          <w:sz w:val="28"/>
          <w:szCs w:val="28"/>
          <w:lang w:val="uk-UA"/>
        </w:rPr>
        <w:lastRenderedPageBreak/>
        <w:t>ЗАТВЕРДЖЕНО</w:t>
      </w:r>
    </w:p>
    <w:p w14:paraId="63853676" w14:textId="77777777" w:rsidR="008404E0" w:rsidRPr="004D04D0" w:rsidRDefault="008404E0" w:rsidP="008404E0">
      <w:pPr>
        <w:ind w:left="5812"/>
        <w:rPr>
          <w:rFonts w:ascii="Century" w:hAnsi="Century"/>
          <w:bCs/>
          <w:sz w:val="28"/>
          <w:szCs w:val="28"/>
          <w:lang w:val="uk-UA"/>
        </w:rPr>
      </w:pPr>
      <w:r w:rsidRPr="004D04D0">
        <w:rPr>
          <w:rFonts w:ascii="Century" w:hAnsi="Century"/>
          <w:bCs/>
          <w:sz w:val="28"/>
          <w:szCs w:val="28"/>
          <w:lang w:val="uk-UA"/>
        </w:rPr>
        <w:t>рішення сесії міської ради</w:t>
      </w:r>
    </w:p>
    <w:p w14:paraId="0887402F" w14:textId="667820CF" w:rsidR="008404E0" w:rsidRPr="004D04D0" w:rsidRDefault="004D2DBE" w:rsidP="008404E0">
      <w:pPr>
        <w:ind w:left="5812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bCs/>
          <w:sz w:val="28"/>
          <w:szCs w:val="28"/>
          <w:lang w:val="uk-UA"/>
        </w:rPr>
        <w:t>2</w:t>
      </w:r>
      <w:r w:rsidR="004D65BD" w:rsidRPr="004D04D0">
        <w:rPr>
          <w:rFonts w:ascii="Century" w:hAnsi="Century"/>
          <w:bCs/>
          <w:sz w:val="28"/>
          <w:szCs w:val="28"/>
          <w:lang w:val="uk-UA"/>
        </w:rPr>
        <w:t>3</w:t>
      </w:r>
      <w:r w:rsidRPr="004D04D0">
        <w:rPr>
          <w:rFonts w:ascii="Century" w:hAnsi="Century"/>
          <w:bCs/>
          <w:sz w:val="28"/>
          <w:szCs w:val="28"/>
          <w:lang w:val="uk-UA"/>
        </w:rPr>
        <w:t>.0</w:t>
      </w:r>
      <w:r w:rsidR="004D65BD" w:rsidRPr="004D04D0">
        <w:rPr>
          <w:rFonts w:ascii="Century" w:hAnsi="Century"/>
          <w:bCs/>
          <w:sz w:val="28"/>
          <w:szCs w:val="28"/>
          <w:lang w:val="uk-UA"/>
        </w:rPr>
        <w:t>7</w:t>
      </w:r>
      <w:r w:rsidRPr="004D04D0">
        <w:rPr>
          <w:rFonts w:ascii="Century" w:hAnsi="Century"/>
          <w:bCs/>
          <w:sz w:val="28"/>
          <w:szCs w:val="28"/>
          <w:lang w:val="uk-UA"/>
        </w:rPr>
        <w:t>.202</w:t>
      </w:r>
      <w:r w:rsidR="004D65BD" w:rsidRPr="004D04D0">
        <w:rPr>
          <w:rFonts w:ascii="Century" w:hAnsi="Century"/>
          <w:bCs/>
          <w:sz w:val="28"/>
          <w:szCs w:val="28"/>
          <w:lang w:val="uk-UA"/>
        </w:rPr>
        <w:t>6</w:t>
      </w:r>
      <w:r w:rsidRPr="004D04D0">
        <w:rPr>
          <w:rFonts w:ascii="Century" w:hAnsi="Century"/>
          <w:bCs/>
          <w:sz w:val="28"/>
          <w:szCs w:val="28"/>
          <w:lang w:val="uk-UA"/>
        </w:rPr>
        <w:t xml:space="preserve"> №2</w:t>
      </w:r>
      <w:r w:rsidR="004D65BD" w:rsidRPr="004D04D0">
        <w:rPr>
          <w:rFonts w:ascii="Century" w:hAnsi="Century"/>
          <w:bCs/>
          <w:sz w:val="28"/>
          <w:szCs w:val="28"/>
          <w:lang w:val="uk-UA"/>
        </w:rPr>
        <w:t>6/78</w:t>
      </w:r>
      <w:r w:rsidRPr="004D04D0">
        <w:rPr>
          <w:rFonts w:ascii="Century" w:hAnsi="Century"/>
          <w:bCs/>
          <w:sz w:val="28"/>
          <w:szCs w:val="28"/>
          <w:lang w:val="uk-UA"/>
        </w:rPr>
        <w:t>-</w:t>
      </w:r>
      <w:r w:rsidR="00B31CF4" w:rsidRPr="004D04D0">
        <w:rPr>
          <w:rFonts w:ascii="Century" w:hAnsi="Century"/>
          <w:bCs/>
          <w:sz w:val="28"/>
          <w:szCs w:val="28"/>
          <w:lang w:val="uk-UA"/>
        </w:rPr>
        <w:t>9722</w:t>
      </w:r>
    </w:p>
    <w:p w14:paraId="47B61374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2F1534D0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5B97EA13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6DFBC4EC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6EBE92C2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20111497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4A4F9EED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6B90BB2B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2A694EFE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25082F2E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4606C76F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0D1DD15B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4BF55657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1DFE2FFC" w14:textId="77777777" w:rsidR="00177592" w:rsidRPr="004D04D0" w:rsidRDefault="00177592" w:rsidP="00177592">
      <w:pPr>
        <w:spacing w:line="360" w:lineRule="auto"/>
        <w:jc w:val="center"/>
        <w:rPr>
          <w:rFonts w:ascii="Century" w:hAnsi="Century"/>
          <w:b/>
          <w:bCs/>
          <w:sz w:val="40"/>
          <w:szCs w:val="40"/>
          <w:lang w:val="uk-UA"/>
        </w:rPr>
      </w:pPr>
      <w:r w:rsidRPr="004D04D0">
        <w:rPr>
          <w:rFonts w:ascii="Century" w:hAnsi="Century"/>
          <w:b/>
          <w:bCs/>
          <w:sz w:val="40"/>
          <w:szCs w:val="40"/>
          <w:lang w:val="uk-UA"/>
        </w:rPr>
        <w:t>ПРОГРАМА</w:t>
      </w:r>
    </w:p>
    <w:p w14:paraId="3B838AFF" w14:textId="77777777" w:rsidR="00177592" w:rsidRPr="004D04D0" w:rsidRDefault="00154DB7" w:rsidP="00177592">
      <w:pPr>
        <w:jc w:val="center"/>
        <w:rPr>
          <w:rFonts w:ascii="Century" w:hAnsi="Century"/>
          <w:bCs/>
          <w:sz w:val="40"/>
          <w:szCs w:val="40"/>
          <w:lang w:val="uk-UA"/>
        </w:rPr>
      </w:pPr>
      <w:r w:rsidRPr="004D04D0">
        <w:rPr>
          <w:rFonts w:ascii="Century" w:hAnsi="Century"/>
          <w:bCs/>
          <w:sz w:val="40"/>
          <w:szCs w:val="40"/>
          <w:lang w:val="uk-UA"/>
        </w:rPr>
        <w:t xml:space="preserve">Фінансової підтримки податкових органів для </w:t>
      </w:r>
      <w:r w:rsidR="00177592" w:rsidRPr="004D04D0">
        <w:rPr>
          <w:rFonts w:ascii="Century" w:hAnsi="Century"/>
          <w:bCs/>
          <w:sz w:val="40"/>
          <w:szCs w:val="40"/>
          <w:lang w:val="uk-UA"/>
        </w:rPr>
        <w:t xml:space="preserve">поліпшення сервісу обслуговування платників </w:t>
      </w:r>
      <w:r w:rsidR="002343AE" w:rsidRPr="004D04D0">
        <w:rPr>
          <w:rFonts w:ascii="Century" w:hAnsi="Century"/>
          <w:bCs/>
          <w:sz w:val="40"/>
          <w:szCs w:val="40"/>
          <w:lang w:val="uk-UA"/>
        </w:rPr>
        <w:t>податків</w:t>
      </w:r>
    </w:p>
    <w:p w14:paraId="2CBC523B" w14:textId="77777777" w:rsidR="00B31CF4" w:rsidRPr="004D04D0" w:rsidRDefault="00177592" w:rsidP="00177592">
      <w:pPr>
        <w:jc w:val="center"/>
        <w:rPr>
          <w:rFonts w:ascii="Century" w:hAnsi="Century"/>
          <w:bCs/>
          <w:sz w:val="40"/>
          <w:szCs w:val="40"/>
          <w:lang w:val="uk-UA"/>
        </w:rPr>
      </w:pPr>
      <w:r w:rsidRPr="004D04D0">
        <w:rPr>
          <w:rFonts w:ascii="Century" w:hAnsi="Century"/>
          <w:bCs/>
          <w:sz w:val="40"/>
          <w:szCs w:val="40"/>
          <w:lang w:val="uk-UA"/>
        </w:rPr>
        <w:t>Городоцької</w:t>
      </w:r>
      <w:r w:rsidR="00BC550C" w:rsidRPr="004D04D0">
        <w:rPr>
          <w:rFonts w:ascii="Century" w:hAnsi="Century"/>
          <w:bCs/>
          <w:sz w:val="40"/>
          <w:szCs w:val="40"/>
          <w:lang w:val="uk-UA"/>
        </w:rPr>
        <w:t xml:space="preserve"> </w:t>
      </w:r>
      <w:r w:rsidR="00673A5B" w:rsidRPr="004D04D0">
        <w:rPr>
          <w:rFonts w:ascii="Century" w:hAnsi="Century"/>
          <w:bCs/>
          <w:sz w:val="40"/>
          <w:szCs w:val="40"/>
          <w:lang w:val="uk-UA"/>
        </w:rPr>
        <w:t xml:space="preserve">територіальної </w:t>
      </w:r>
      <w:r w:rsidRPr="004D04D0">
        <w:rPr>
          <w:rFonts w:ascii="Century" w:hAnsi="Century"/>
          <w:bCs/>
          <w:sz w:val="40"/>
          <w:szCs w:val="40"/>
          <w:lang w:val="uk-UA"/>
        </w:rPr>
        <w:t xml:space="preserve">громади </w:t>
      </w:r>
    </w:p>
    <w:p w14:paraId="4078382C" w14:textId="09138355" w:rsidR="00177592" w:rsidRPr="004D04D0" w:rsidRDefault="00177592" w:rsidP="00177592">
      <w:pPr>
        <w:jc w:val="center"/>
        <w:rPr>
          <w:rFonts w:ascii="Century" w:hAnsi="Century"/>
          <w:b/>
          <w:sz w:val="40"/>
          <w:szCs w:val="40"/>
          <w:lang w:val="uk-UA"/>
        </w:rPr>
      </w:pPr>
      <w:r w:rsidRPr="004D04D0">
        <w:rPr>
          <w:rFonts w:ascii="Century" w:hAnsi="Century"/>
          <w:bCs/>
          <w:sz w:val="40"/>
          <w:szCs w:val="40"/>
          <w:lang w:val="uk-UA"/>
        </w:rPr>
        <w:t>на 202</w:t>
      </w:r>
      <w:r w:rsidR="00154DB7" w:rsidRPr="004D04D0">
        <w:rPr>
          <w:rFonts w:ascii="Century" w:hAnsi="Century"/>
          <w:bCs/>
          <w:sz w:val="40"/>
          <w:szCs w:val="40"/>
          <w:lang w:val="uk-UA"/>
        </w:rPr>
        <w:t>6</w:t>
      </w:r>
      <w:r w:rsidRPr="004D04D0">
        <w:rPr>
          <w:rFonts w:ascii="Century" w:hAnsi="Century"/>
          <w:bCs/>
          <w:sz w:val="40"/>
          <w:szCs w:val="40"/>
          <w:lang w:val="uk-UA"/>
        </w:rPr>
        <w:t xml:space="preserve"> РІК</w:t>
      </w:r>
    </w:p>
    <w:p w14:paraId="5F0FBA29" w14:textId="77777777" w:rsidR="002C2F41" w:rsidRPr="004D04D0" w:rsidRDefault="002C2F41" w:rsidP="00177592">
      <w:pPr>
        <w:jc w:val="center"/>
        <w:rPr>
          <w:rFonts w:ascii="Century" w:hAnsi="Century"/>
          <w:sz w:val="48"/>
          <w:szCs w:val="48"/>
          <w:lang w:val="uk-UA"/>
        </w:rPr>
      </w:pPr>
    </w:p>
    <w:p w14:paraId="7965B05A" w14:textId="77777777" w:rsidR="00177592" w:rsidRPr="004D04D0" w:rsidRDefault="00177592" w:rsidP="00177592">
      <w:pPr>
        <w:pStyle w:val="ae"/>
        <w:spacing w:before="0" w:after="0" w:line="360" w:lineRule="auto"/>
        <w:rPr>
          <w:rFonts w:ascii="Century" w:hAnsi="Century"/>
          <w:szCs w:val="32"/>
        </w:rPr>
      </w:pPr>
    </w:p>
    <w:p w14:paraId="4D2B5765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  <w:szCs w:val="32"/>
        </w:rPr>
      </w:pPr>
    </w:p>
    <w:p w14:paraId="12C48A59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18FC24D8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1C1E21E7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4B074D92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7237ABC8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5CC61E60" w14:textId="77777777" w:rsidR="00177592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3788397E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001270D7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5E7FA851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62691ED1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75D014E9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4ABF1871" w14:textId="77777777" w:rsidR="002C2F41" w:rsidRPr="004D04D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14:paraId="2019932D" w14:textId="77777777" w:rsidR="008404E0" w:rsidRPr="004D04D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  <w:r w:rsidRPr="004D04D0">
        <w:rPr>
          <w:rFonts w:ascii="Century" w:hAnsi="Century"/>
        </w:rPr>
        <w:t>м. Городок</w:t>
      </w:r>
      <w:r w:rsidR="008404E0" w:rsidRPr="004D04D0">
        <w:rPr>
          <w:rFonts w:ascii="Century" w:hAnsi="Century"/>
        </w:rPr>
        <w:t>–</w:t>
      </w:r>
      <w:r w:rsidR="002C2F41" w:rsidRPr="004D04D0">
        <w:rPr>
          <w:rFonts w:ascii="Century" w:hAnsi="Century"/>
        </w:rPr>
        <w:t xml:space="preserve"> 202</w:t>
      </w:r>
      <w:r w:rsidR="00154DB7" w:rsidRPr="004D04D0">
        <w:rPr>
          <w:rFonts w:ascii="Century" w:hAnsi="Century"/>
        </w:rPr>
        <w:t>6</w:t>
      </w:r>
    </w:p>
    <w:p w14:paraId="102FDCF3" w14:textId="77777777" w:rsidR="00AF21C7" w:rsidRPr="004D04D0" w:rsidRDefault="00AF21C7" w:rsidP="002B301B">
      <w:pPr>
        <w:ind w:right="144"/>
        <w:jc w:val="center"/>
        <w:rPr>
          <w:rFonts w:ascii="Century" w:hAnsi="Century"/>
          <w:b/>
          <w:sz w:val="28"/>
          <w:szCs w:val="28"/>
          <w:lang w:val="uk-UA" w:eastAsia="uk-UA"/>
        </w:rPr>
      </w:pPr>
    </w:p>
    <w:p w14:paraId="7D4C1362" w14:textId="77777777" w:rsidR="005D5C8B" w:rsidRPr="004D04D0" w:rsidRDefault="005D5C8B" w:rsidP="002B301B">
      <w:pPr>
        <w:ind w:right="144"/>
        <w:jc w:val="center"/>
        <w:rPr>
          <w:rFonts w:ascii="Century" w:hAnsi="Century"/>
          <w:b/>
          <w:sz w:val="28"/>
          <w:szCs w:val="28"/>
          <w:lang w:val="uk-UA" w:eastAsia="uk-UA"/>
        </w:rPr>
      </w:pPr>
    </w:p>
    <w:p w14:paraId="49C7D9A2" w14:textId="77777777" w:rsidR="005D5C8B" w:rsidRPr="004D04D0" w:rsidRDefault="005D5C8B" w:rsidP="002B301B">
      <w:pPr>
        <w:ind w:right="144"/>
        <w:jc w:val="center"/>
        <w:rPr>
          <w:rFonts w:ascii="Century" w:hAnsi="Century"/>
          <w:b/>
          <w:sz w:val="28"/>
          <w:szCs w:val="28"/>
          <w:lang w:val="uk-UA" w:eastAsia="uk-UA"/>
        </w:rPr>
      </w:pPr>
    </w:p>
    <w:p w14:paraId="173C0137" w14:textId="77777777" w:rsidR="00EE068E" w:rsidRPr="004D04D0" w:rsidRDefault="002B301B" w:rsidP="002B301B">
      <w:pPr>
        <w:ind w:right="144"/>
        <w:jc w:val="center"/>
        <w:rPr>
          <w:rFonts w:ascii="Century" w:hAnsi="Century"/>
          <w:b/>
          <w:sz w:val="28"/>
          <w:szCs w:val="28"/>
          <w:lang w:val="uk-UA" w:eastAsia="uk-UA"/>
        </w:rPr>
      </w:pPr>
      <w:r w:rsidRPr="004D04D0">
        <w:rPr>
          <w:rFonts w:ascii="Century" w:hAnsi="Century"/>
          <w:b/>
          <w:sz w:val="28"/>
          <w:szCs w:val="28"/>
          <w:lang w:val="uk-UA" w:eastAsia="uk-UA"/>
        </w:rPr>
        <w:t xml:space="preserve">ПАСПОРТ </w:t>
      </w:r>
    </w:p>
    <w:p w14:paraId="74075187" w14:textId="77777777" w:rsidR="002B301B" w:rsidRPr="004D04D0" w:rsidRDefault="002B301B" w:rsidP="00EE068E">
      <w:pPr>
        <w:ind w:right="144"/>
        <w:jc w:val="center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Програми</w:t>
      </w:r>
      <w:r w:rsidR="00EE068E"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b/>
          <w:bCs/>
          <w:sz w:val="28"/>
          <w:szCs w:val="28"/>
          <w:lang w:val="uk-UA"/>
        </w:rPr>
        <w:t>Фінансової підтримки податкових органів для поліпшення сервісу обслуговування платників податків на 2026 рік</w:t>
      </w:r>
    </w:p>
    <w:p w14:paraId="57CF8ADF" w14:textId="77777777" w:rsidR="002B301B" w:rsidRPr="004D04D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sz w:val="28"/>
          <w:szCs w:val="28"/>
          <w:lang w:val="uk-UA" w:eastAsia="uk-UA"/>
        </w:rPr>
      </w:pPr>
    </w:p>
    <w:p w14:paraId="500F7D54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 xml:space="preserve">1. Ініціатор розроблення Програми: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>ГУ ДПС у Львівській області</w:t>
      </w:r>
      <w:r w:rsidRPr="004D04D0">
        <w:rPr>
          <w:rFonts w:ascii="Century" w:hAnsi="Century"/>
          <w:bCs/>
          <w:color w:val="000000"/>
          <w:sz w:val="28"/>
          <w:szCs w:val="28"/>
          <w:lang w:val="uk-UA"/>
        </w:rPr>
        <w:t>;</w:t>
      </w:r>
    </w:p>
    <w:p w14:paraId="7D47E411" w14:textId="2A15F249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>2. Дата, номер і назва розпорядчого документа органу виконавчої влади про  затвердження Програми:  «23» липня  2026 р. №26/78-</w:t>
      </w:r>
      <w:r w:rsidR="004D04D0" w:rsidRPr="004D04D0">
        <w:rPr>
          <w:rFonts w:ascii="Century" w:hAnsi="Century"/>
          <w:bCs/>
          <w:sz w:val="28"/>
          <w:szCs w:val="28"/>
          <w:lang w:val="uk-UA" w:eastAsia="uk-UA"/>
        </w:rPr>
        <w:t>9722</w:t>
      </w:r>
    </w:p>
    <w:p w14:paraId="4A05573D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 xml:space="preserve">3. Розробник Програми: </w:t>
      </w:r>
      <w:r w:rsidRPr="004D04D0">
        <w:rPr>
          <w:rFonts w:ascii="Century" w:hAnsi="Century"/>
          <w:bCs/>
          <w:color w:val="000000"/>
          <w:sz w:val="28"/>
          <w:szCs w:val="28"/>
          <w:lang w:val="uk-UA"/>
        </w:rPr>
        <w:t>Городоцька міська рада Львівської області</w:t>
      </w:r>
      <w:r w:rsidR="00EE068E" w:rsidRPr="004D04D0">
        <w:rPr>
          <w:rFonts w:ascii="Century" w:hAnsi="Century"/>
          <w:bCs/>
          <w:color w:val="000000"/>
          <w:sz w:val="28"/>
          <w:szCs w:val="28"/>
          <w:lang w:val="uk-UA"/>
        </w:rPr>
        <w:t xml:space="preserve">, </w:t>
      </w:r>
      <w:r w:rsidR="00EE068E" w:rsidRPr="004D04D0">
        <w:rPr>
          <w:rFonts w:ascii="Century" w:hAnsi="Century"/>
          <w:color w:val="000000"/>
          <w:sz w:val="28"/>
          <w:szCs w:val="28"/>
          <w:lang w:val="uk-UA"/>
        </w:rPr>
        <w:t>ГУ ДПС у Львівській області</w:t>
      </w:r>
      <w:r w:rsidRPr="004D04D0">
        <w:rPr>
          <w:rFonts w:ascii="Century" w:hAnsi="Century"/>
          <w:bCs/>
          <w:color w:val="000000"/>
          <w:sz w:val="28"/>
          <w:szCs w:val="28"/>
          <w:lang w:val="uk-UA"/>
        </w:rPr>
        <w:t>;</w:t>
      </w:r>
    </w:p>
    <w:p w14:paraId="49F08AC3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 xml:space="preserve">4.  Відповідальний виконавець Програми: 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>ГУ ДПС у Львівській області</w:t>
      </w:r>
      <w:r w:rsidR="00EE068E" w:rsidRPr="004D04D0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C083F3F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 xml:space="preserve">5. Учасники Програми: </w:t>
      </w:r>
      <w:r w:rsidRPr="004D04D0">
        <w:rPr>
          <w:rFonts w:ascii="Century" w:hAnsi="Century"/>
          <w:bCs/>
          <w:sz w:val="28"/>
          <w:szCs w:val="28"/>
          <w:lang w:val="uk-UA"/>
        </w:rPr>
        <w:t xml:space="preserve">Городоцька міська рада;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ГУ ДПС у Львівській області</w:t>
      </w:r>
      <w:r w:rsidRPr="004D04D0">
        <w:rPr>
          <w:rFonts w:ascii="Century" w:hAnsi="Century"/>
          <w:bCs/>
          <w:color w:val="000000"/>
          <w:sz w:val="28"/>
          <w:szCs w:val="28"/>
          <w:lang w:val="uk-UA"/>
        </w:rPr>
        <w:t>;</w:t>
      </w:r>
    </w:p>
    <w:p w14:paraId="536F16A6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>6. Термін реалізації Програми:    липень-грудень  2026 рік;</w:t>
      </w:r>
    </w:p>
    <w:p w14:paraId="67C4B213" w14:textId="77777777" w:rsidR="002B301B" w:rsidRPr="004D04D0" w:rsidRDefault="002B301B" w:rsidP="00EE068E">
      <w:pPr>
        <w:spacing w:after="240" w:line="264" w:lineRule="auto"/>
        <w:rPr>
          <w:rFonts w:ascii="Century" w:hAnsi="Century"/>
          <w:bCs/>
          <w:sz w:val="28"/>
          <w:szCs w:val="28"/>
          <w:lang w:val="uk-UA"/>
        </w:rPr>
      </w:pPr>
      <w:r w:rsidRPr="004D04D0">
        <w:rPr>
          <w:rFonts w:ascii="Century" w:hAnsi="Century"/>
          <w:bCs/>
          <w:sz w:val="28"/>
          <w:szCs w:val="28"/>
          <w:lang w:val="uk-UA"/>
        </w:rPr>
        <w:t>7.  Перелік місцевих бюджетів, які беруть участь у виконанні програми: бюджет  Городоцької міської територіальної громади Львівської області;</w:t>
      </w:r>
    </w:p>
    <w:p w14:paraId="7FF05F96" w14:textId="77777777" w:rsidR="002B301B" w:rsidRPr="004D04D0" w:rsidRDefault="002B301B" w:rsidP="00EE068E">
      <w:pPr>
        <w:autoSpaceDE w:val="0"/>
        <w:autoSpaceDN w:val="0"/>
        <w:adjustRightInd w:val="0"/>
        <w:spacing w:after="240"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4D04D0">
        <w:rPr>
          <w:rFonts w:ascii="Century" w:hAnsi="Century"/>
          <w:bCs/>
          <w:sz w:val="28"/>
          <w:szCs w:val="28"/>
          <w:lang w:val="uk-UA" w:eastAsia="uk-UA"/>
        </w:rPr>
        <w:t>8. Загальний  обсяг фінансових ресурсів, необхідних для реалізації</w:t>
      </w:r>
      <w:r w:rsidRPr="004D04D0">
        <w:rPr>
          <w:rFonts w:ascii="Century" w:hAnsi="Century"/>
          <w:bCs/>
          <w:sz w:val="28"/>
          <w:szCs w:val="28"/>
          <w:lang w:val="uk-UA" w:eastAsia="uk-UA"/>
        </w:rPr>
        <w:br/>
        <w:t xml:space="preserve">Програми, тис. грн., всього:  - </w:t>
      </w:r>
      <w:r w:rsidR="0007490A" w:rsidRPr="004D04D0">
        <w:rPr>
          <w:rFonts w:ascii="Century" w:hAnsi="Century"/>
          <w:bCs/>
          <w:sz w:val="28"/>
          <w:szCs w:val="28"/>
          <w:lang w:val="uk-UA" w:eastAsia="uk-UA"/>
        </w:rPr>
        <w:t>201,391</w:t>
      </w:r>
      <w:r w:rsidRPr="004D04D0"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4D04D0">
        <w:rPr>
          <w:rFonts w:ascii="Century" w:hAnsi="Century"/>
          <w:bCs/>
          <w:sz w:val="28"/>
          <w:szCs w:val="28"/>
          <w:lang w:val="uk-UA"/>
        </w:rPr>
        <w:t>тис.грн</w:t>
      </w:r>
      <w:proofErr w:type="spellEnd"/>
      <w:r w:rsidRPr="004D04D0">
        <w:rPr>
          <w:rFonts w:ascii="Century" w:hAnsi="Century"/>
          <w:bCs/>
          <w:sz w:val="28"/>
          <w:szCs w:val="28"/>
          <w:lang w:val="uk-UA"/>
        </w:rPr>
        <w:t>,</w:t>
      </w:r>
    </w:p>
    <w:p w14:paraId="438FF1C8" w14:textId="77777777" w:rsidR="002B301B" w:rsidRPr="004D04D0" w:rsidRDefault="002B301B" w:rsidP="00EE068E">
      <w:pPr>
        <w:spacing w:after="240"/>
        <w:rPr>
          <w:rFonts w:ascii="Century" w:hAnsi="Century"/>
          <w:sz w:val="20"/>
          <w:szCs w:val="20"/>
          <w:lang w:val="uk-UA"/>
        </w:rPr>
      </w:pPr>
    </w:p>
    <w:p w14:paraId="043B5BE7" w14:textId="77777777" w:rsidR="00EE068E" w:rsidRPr="004D04D0" w:rsidRDefault="00EE068E" w:rsidP="00EE068E">
      <w:pPr>
        <w:spacing w:after="240"/>
        <w:rPr>
          <w:rFonts w:ascii="Century" w:hAnsi="Century"/>
          <w:sz w:val="20"/>
          <w:szCs w:val="20"/>
          <w:lang w:val="uk-UA"/>
        </w:rPr>
      </w:pPr>
    </w:p>
    <w:p w14:paraId="74416303" w14:textId="77777777" w:rsidR="002B301B" w:rsidRPr="004D04D0" w:rsidRDefault="002B301B" w:rsidP="002B301B">
      <w:pPr>
        <w:ind w:right="144"/>
        <w:rPr>
          <w:rFonts w:ascii="Century" w:hAnsi="Century"/>
          <w:b/>
          <w:sz w:val="28"/>
          <w:szCs w:val="28"/>
          <w:lang w:val="uk-UA"/>
        </w:rPr>
      </w:pPr>
    </w:p>
    <w:p w14:paraId="0B806FD7" w14:textId="77777777" w:rsidR="002B301B" w:rsidRPr="004D04D0" w:rsidRDefault="002B301B" w:rsidP="002B301B">
      <w:pPr>
        <w:ind w:right="144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 xml:space="preserve">Секретар ради             </w:t>
      </w:r>
      <w:r w:rsidRPr="004D04D0">
        <w:rPr>
          <w:rFonts w:ascii="Century" w:hAnsi="Century"/>
          <w:b/>
          <w:sz w:val="28"/>
          <w:szCs w:val="28"/>
          <w:lang w:val="uk-UA"/>
        </w:rPr>
        <w:tab/>
      </w:r>
      <w:r w:rsidRPr="004D04D0">
        <w:rPr>
          <w:rFonts w:ascii="Century" w:hAnsi="Century"/>
          <w:b/>
          <w:sz w:val="28"/>
          <w:szCs w:val="28"/>
          <w:lang w:val="uk-UA"/>
        </w:rPr>
        <w:tab/>
        <w:t xml:space="preserve">                                   Микола ЛУПІЙ</w:t>
      </w:r>
    </w:p>
    <w:p w14:paraId="594F476C" w14:textId="77777777" w:rsidR="002B301B" w:rsidRPr="004D04D0" w:rsidRDefault="002B301B" w:rsidP="002B301B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color w:val="000000"/>
          <w:sz w:val="28"/>
          <w:szCs w:val="28"/>
        </w:rPr>
      </w:pPr>
      <w:r w:rsidRPr="004D04D0">
        <w:rPr>
          <w:rFonts w:ascii="Century" w:hAnsi="Century"/>
          <w:color w:val="000000"/>
          <w:sz w:val="28"/>
          <w:szCs w:val="28"/>
        </w:rPr>
        <w:t>.</w:t>
      </w:r>
    </w:p>
    <w:p w14:paraId="5173DC8A" w14:textId="77777777" w:rsidR="00154DB7" w:rsidRPr="004D04D0" w:rsidRDefault="00154DB7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64E07FF5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1399D471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0F779EE3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7B1727E7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4262C706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6279FFA1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7D50A424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19B6056C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76FABBF3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0C095091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5C6484BE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17456476" w14:textId="77777777" w:rsidR="002B301B" w:rsidRPr="004D04D0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14:paraId="5C2BCADF" w14:textId="77777777" w:rsidR="00154DB7" w:rsidRPr="004D04D0" w:rsidRDefault="00154DB7" w:rsidP="00154DB7">
      <w:pPr>
        <w:ind w:firstLine="708"/>
        <w:jc w:val="center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Програма</w:t>
      </w:r>
    </w:p>
    <w:p w14:paraId="1712BC35" w14:textId="77777777" w:rsidR="00154DB7" w:rsidRPr="004D04D0" w:rsidRDefault="00154DB7" w:rsidP="00154DB7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 xml:space="preserve">фінансової підтримки податкових органів для поліпшення сервісу обслуговування платників </w:t>
      </w:r>
      <w:r w:rsidR="00EE068E" w:rsidRPr="004D04D0">
        <w:rPr>
          <w:rFonts w:ascii="Century" w:hAnsi="Century"/>
          <w:b/>
          <w:sz w:val="28"/>
          <w:szCs w:val="28"/>
          <w:lang w:val="uk-UA"/>
        </w:rPr>
        <w:t>податків</w:t>
      </w:r>
    </w:p>
    <w:p w14:paraId="44CB0602" w14:textId="77777777" w:rsidR="00154DB7" w:rsidRPr="004D04D0" w:rsidRDefault="00154DB7" w:rsidP="00154DB7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Городоцької територіальної громади на 2026 рік</w:t>
      </w:r>
    </w:p>
    <w:p w14:paraId="3BB262E1" w14:textId="77777777" w:rsidR="00154DB7" w:rsidRPr="004D04D0" w:rsidRDefault="00154DB7" w:rsidP="00154DB7">
      <w:pPr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 xml:space="preserve"> </w:t>
      </w:r>
    </w:p>
    <w:p w14:paraId="458817A5" w14:textId="77777777" w:rsidR="00154DB7" w:rsidRPr="004D04D0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Загальна характеристика</w:t>
      </w:r>
    </w:p>
    <w:p w14:paraId="110000D7" w14:textId="07720331" w:rsidR="00154DB7" w:rsidRPr="004D04D0" w:rsidRDefault="00154DB7" w:rsidP="00B31CF4">
      <w:pPr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       Програма</w:t>
      </w:r>
      <w:r w:rsidR="00EE068E" w:rsidRPr="004D04D0">
        <w:rPr>
          <w:rFonts w:ascii="Century" w:hAnsi="Century"/>
          <w:sz w:val="28"/>
          <w:szCs w:val="28"/>
          <w:lang w:val="uk-UA"/>
        </w:rPr>
        <w:t xml:space="preserve"> фінансової підтримк</w:t>
      </w:r>
      <w:r w:rsidR="004D04D0">
        <w:rPr>
          <w:rFonts w:ascii="Century" w:hAnsi="Century"/>
          <w:sz w:val="28"/>
          <w:szCs w:val="28"/>
          <w:lang w:val="uk-UA"/>
        </w:rPr>
        <w:t>и</w:t>
      </w:r>
      <w:r w:rsidR="00EE068E" w:rsidRPr="004D04D0">
        <w:rPr>
          <w:rFonts w:ascii="Century" w:hAnsi="Century"/>
          <w:sz w:val="28"/>
          <w:szCs w:val="28"/>
          <w:lang w:val="uk-UA"/>
        </w:rPr>
        <w:t xml:space="preserve"> податкових органів для </w:t>
      </w:r>
      <w:r w:rsidRPr="004D04D0">
        <w:rPr>
          <w:rFonts w:ascii="Century" w:hAnsi="Century"/>
          <w:sz w:val="28"/>
          <w:szCs w:val="28"/>
          <w:lang w:val="uk-UA"/>
        </w:rPr>
        <w:t xml:space="preserve"> поліпшення сервісу обслуговування платників податків, у </w:t>
      </w:r>
      <w:proofErr w:type="spellStart"/>
      <w:r w:rsidRPr="004D04D0">
        <w:rPr>
          <w:rFonts w:ascii="Century" w:hAnsi="Century"/>
          <w:sz w:val="28"/>
          <w:szCs w:val="28"/>
          <w:lang w:val="uk-UA"/>
        </w:rPr>
        <w:t>т.ч</w:t>
      </w:r>
      <w:proofErr w:type="spellEnd"/>
      <w:r w:rsidRPr="004D04D0">
        <w:rPr>
          <w:rFonts w:ascii="Century" w:hAnsi="Century"/>
          <w:sz w:val="28"/>
          <w:szCs w:val="28"/>
          <w:lang w:val="uk-UA"/>
        </w:rPr>
        <w:t xml:space="preserve">. внутрішньо переміщених осіб, осіб з інвалідністю та маломобільних груп населення в умовах дії воєнного стану  (далі – Програма)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>передбачає застосування сучасних технологій, які дозволять</w:t>
      </w:r>
      <w:r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підняти на якісно вищий рівень взаємовідносини з платниками податків та надання їм адміністративних послуг, зокрема щодо отримання довідок, дозвільних документів, податкових консультацій, </w:t>
      </w:r>
      <w:r w:rsidRPr="004D04D0">
        <w:rPr>
          <w:rFonts w:ascii="Century" w:hAnsi="Century"/>
          <w:sz w:val="28"/>
          <w:szCs w:val="28"/>
          <w:lang w:val="uk-UA"/>
        </w:rPr>
        <w:t>проведення звірок нарахованих та сплачених сум податків і зборів,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удосконалення процесу приймання звітності, забезпечення швидкого доступу платника до необхідної інформації тощо.</w:t>
      </w:r>
    </w:p>
    <w:p w14:paraId="482D0129" w14:textId="0582D379" w:rsidR="00154DB7" w:rsidRPr="004D04D0" w:rsidRDefault="00154DB7" w:rsidP="00B31CF4">
      <w:pPr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      З метою запровадження механізму оновлення функцій податкової служби та забезпечення належних умов для платників у всій горизонталі податкових органів України  створено спеціалізовані підрозділи - центри обслуговування платників (далі – ЦОП) в </w:t>
      </w:r>
      <w:proofErr w:type="spellStart"/>
      <w:r w:rsidRPr="004D04D0">
        <w:rPr>
          <w:rFonts w:ascii="Century" w:hAnsi="Century"/>
          <w:sz w:val="28"/>
          <w:szCs w:val="28"/>
          <w:lang w:val="uk-UA"/>
        </w:rPr>
        <w:t>т.ч</w:t>
      </w:r>
      <w:proofErr w:type="spellEnd"/>
      <w:r w:rsidRPr="004D04D0">
        <w:rPr>
          <w:rFonts w:ascii="Century" w:hAnsi="Century"/>
          <w:sz w:val="28"/>
          <w:szCs w:val="28"/>
          <w:lang w:val="uk-UA"/>
        </w:rPr>
        <w:t xml:space="preserve">.  ЦОП Городоцького сектору обслуговування платників ГУ ДПС у Львівській області. </w:t>
      </w:r>
    </w:p>
    <w:p w14:paraId="01925F8F" w14:textId="77777777" w:rsidR="00EE068E" w:rsidRPr="004D04D0" w:rsidRDefault="00EE068E" w:rsidP="00B31CF4">
      <w:pPr>
        <w:jc w:val="both"/>
        <w:rPr>
          <w:rFonts w:ascii="Century" w:hAnsi="Century"/>
          <w:sz w:val="28"/>
          <w:szCs w:val="28"/>
          <w:lang w:val="uk-UA"/>
        </w:rPr>
      </w:pPr>
    </w:p>
    <w:p w14:paraId="6768A65F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Основні положення</w:t>
      </w:r>
    </w:p>
    <w:p w14:paraId="34C377E9" w14:textId="77777777" w:rsidR="00EE068E" w:rsidRPr="004D04D0" w:rsidRDefault="00EE068E" w:rsidP="00B31CF4">
      <w:pPr>
        <w:rPr>
          <w:rFonts w:ascii="Century" w:hAnsi="Century"/>
          <w:b/>
          <w:sz w:val="16"/>
          <w:szCs w:val="16"/>
          <w:lang w:val="uk-UA"/>
        </w:rPr>
      </w:pPr>
    </w:p>
    <w:p w14:paraId="49DBEC14" w14:textId="77777777" w:rsidR="00154DB7" w:rsidRPr="004D04D0" w:rsidRDefault="00154DB7" w:rsidP="00B31CF4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Утворений центр обслуговування платників сприяє формуванню </w:t>
      </w:r>
      <w:proofErr w:type="spellStart"/>
      <w:r w:rsidRPr="004D04D0">
        <w:rPr>
          <w:rFonts w:ascii="Century" w:hAnsi="Century"/>
          <w:sz w:val="28"/>
          <w:szCs w:val="28"/>
          <w:lang w:val="uk-UA"/>
        </w:rPr>
        <w:t>клієнтоорієнтованої</w:t>
      </w:r>
      <w:proofErr w:type="spellEnd"/>
      <w:r w:rsidRPr="004D04D0">
        <w:rPr>
          <w:rFonts w:ascii="Century" w:hAnsi="Century"/>
          <w:sz w:val="28"/>
          <w:szCs w:val="28"/>
          <w:lang w:val="uk-UA"/>
        </w:rPr>
        <w:t xml:space="preserve"> системи адміністрування податків та підвищенню рівня їх добровільної сплати до бюджету, і як результат – це забезпечення повноти і своєчасності надходження податків і зборів до державного та місцевого бюджетів та економічна стабільність держави в цілому.</w:t>
      </w:r>
    </w:p>
    <w:p w14:paraId="14FC8B38" w14:textId="0B831929" w:rsidR="00154DB7" w:rsidRPr="004D04D0" w:rsidRDefault="00154DB7" w:rsidP="00B31CF4">
      <w:pPr>
        <w:tabs>
          <w:tab w:val="num" w:pos="0"/>
        </w:tabs>
        <w:ind w:firstLine="540"/>
        <w:jc w:val="both"/>
        <w:rPr>
          <w:rFonts w:ascii="Century" w:hAnsi="Century"/>
          <w:sz w:val="28"/>
          <w:szCs w:val="26"/>
          <w:lang w:val="uk-UA"/>
        </w:rPr>
      </w:pPr>
      <w:r w:rsidRPr="004D04D0">
        <w:rPr>
          <w:rFonts w:ascii="Century" w:hAnsi="Century"/>
          <w:sz w:val="28"/>
          <w:szCs w:val="26"/>
          <w:lang w:val="uk-UA"/>
        </w:rPr>
        <w:t>Програма становить комплекс взаємопов'язаних окремих завдань, спрямованих на реалізацію державної політики та пріоритетних напрямів створення сучасної інформаційної інфраструктури у Городоцькому секторі обслуговування платників  ГУ ДПС у Львівській області, орієнтованої на платника податків.</w:t>
      </w:r>
    </w:p>
    <w:p w14:paraId="37758F8D" w14:textId="77777777" w:rsidR="00154DB7" w:rsidRPr="004D04D0" w:rsidRDefault="00154DB7" w:rsidP="00B31CF4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6"/>
          <w:lang w:val="uk-UA"/>
        </w:rPr>
        <w:t xml:space="preserve">       Діяльність працівників державної податкової служби замикається на різних формах офіційного спілкування із платниками податків – тобто широкими масами населення. </w:t>
      </w:r>
      <w:r w:rsidRPr="004D04D0">
        <w:rPr>
          <w:rFonts w:ascii="Century" w:hAnsi="Century"/>
          <w:sz w:val="28"/>
          <w:lang w:val="uk-UA"/>
        </w:rPr>
        <w:t xml:space="preserve">Передусім, важливими є питання сплати податку з доходів фізичних осіб, акцизного податку, земельного </w:t>
      </w:r>
      <w:r w:rsidRPr="004D04D0">
        <w:rPr>
          <w:rFonts w:ascii="Century" w:hAnsi="Century"/>
          <w:sz w:val="28"/>
          <w:lang w:val="uk-UA"/>
        </w:rPr>
        <w:lastRenderedPageBreak/>
        <w:t>податку, єдиного податку, декларування доходів громадян та подання податкової звітності в електронному вигляді.</w:t>
      </w:r>
    </w:p>
    <w:p w14:paraId="3410F482" w14:textId="77777777" w:rsidR="00154DB7" w:rsidRPr="004D04D0" w:rsidRDefault="00154DB7" w:rsidP="00B31CF4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       </w:t>
      </w:r>
      <w:r w:rsidRPr="004D04D0">
        <w:rPr>
          <w:rFonts w:ascii="Century" w:hAnsi="Century"/>
          <w:sz w:val="28"/>
          <w:szCs w:val="28"/>
          <w:lang w:val="uk-UA"/>
        </w:rPr>
        <w:t>Радикальним кроком удосконалення управління податковою службою є зміна традиційних технологій і процедур діяльності  служби, які полягають у повній комп’ютеризації усіх управлінських процесів і обробки даних, наданих платниками, та ефективному співробітництві з ними.</w:t>
      </w:r>
    </w:p>
    <w:p w14:paraId="0980E25E" w14:textId="615EC99F" w:rsidR="00154DB7" w:rsidRPr="004D04D0" w:rsidRDefault="00154DB7" w:rsidP="00B31CF4">
      <w:pPr>
        <w:tabs>
          <w:tab w:val="left" w:pos="720"/>
        </w:tabs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    В цілому, наявна матеріально-технічна база та кадровий потенціал  служби  дозволили створити такий Центр в приміщенні  </w:t>
      </w:r>
      <w:r w:rsidRPr="004D04D0">
        <w:rPr>
          <w:rFonts w:ascii="Century" w:hAnsi="Century"/>
          <w:sz w:val="28"/>
          <w:szCs w:val="26"/>
          <w:lang w:val="uk-UA"/>
        </w:rPr>
        <w:t xml:space="preserve">Городоцького сектору обслуговування платників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та обладнати його, відповідно до встановлених норм. </w:t>
      </w:r>
    </w:p>
    <w:p w14:paraId="3078DA09" w14:textId="3BF12FB0" w:rsidR="00154DB7" w:rsidRPr="004D04D0" w:rsidRDefault="00154DB7" w:rsidP="00B31CF4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     </w:t>
      </w:r>
      <w:r w:rsidRPr="004D04D0">
        <w:rPr>
          <w:rFonts w:ascii="Century" w:hAnsi="Century"/>
          <w:sz w:val="28"/>
          <w:szCs w:val="28"/>
          <w:lang w:val="uk-UA"/>
        </w:rPr>
        <w:t>Однак, необхідним є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трансферт на забезпечення виконання вимог Закону України « Про основи соціальної захищеності осіб з інвалідністю в Україні» та державних будівельних норм В.2.2 -40:2018 «</w:t>
      </w:r>
      <w:proofErr w:type="spellStart"/>
      <w:r w:rsidRPr="004D04D0">
        <w:rPr>
          <w:rFonts w:ascii="Century" w:hAnsi="Century"/>
          <w:color w:val="000000"/>
          <w:sz w:val="28"/>
          <w:szCs w:val="28"/>
          <w:lang w:val="uk-UA"/>
        </w:rPr>
        <w:t>Інклюзивність</w:t>
      </w:r>
      <w:proofErr w:type="spellEnd"/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будівель і споруд в адміністративній будівлі за </w:t>
      </w:r>
      <w:proofErr w:type="spellStart"/>
      <w:r w:rsidRPr="004D04D0">
        <w:rPr>
          <w:rFonts w:ascii="Century" w:hAnsi="Century"/>
          <w:color w:val="000000"/>
          <w:sz w:val="28"/>
          <w:szCs w:val="28"/>
          <w:lang w:val="uk-UA"/>
        </w:rPr>
        <w:t>адресою</w:t>
      </w:r>
      <w:proofErr w:type="spellEnd"/>
      <w:r w:rsidRPr="004D04D0">
        <w:rPr>
          <w:rFonts w:ascii="Century" w:hAnsi="Century"/>
          <w:color w:val="000000"/>
          <w:sz w:val="28"/>
          <w:szCs w:val="28"/>
          <w:lang w:val="uk-UA"/>
        </w:rPr>
        <w:t>: м. Городок,</w:t>
      </w:r>
      <w:r w:rsidR="004D04D0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м-н. Гайдамаків,24. 81500 (з врахуванням вимог Порядку виконання повноважень Державною казначейською службою в особливому режимі в умовах воєнного стану, затвердженого постановою Кабінету України від 09.06.2021 № 590 (зі змінами та доповненнями)). </w:t>
      </w:r>
    </w:p>
    <w:p w14:paraId="2751535A" w14:textId="77777777" w:rsidR="00154DB7" w:rsidRPr="004D04D0" w:rsidRDefault="00154DB7" w:rsidP="00B31CF4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   </w:t>
      </w:r>
    </w:p>
    <w:p w14:paraId="75F7737E" w14:textId="77777777" w:rsidR="00154DB7" w:rsidRPr="004D04D0" w:rsidRDefault="00154DB7" w:rsidP="00B31CF4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311693C6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Основні завдання, які повинна вирішити Програма</w:t>
      </w:r>
    </w:p>
    <w:p w14:paraId="4A2FD517" w14:textId="77777777" w:rsidR="00EE068E" w:rsidRPr="004D04D0" w:rsidRDefault="00154DB7" w:rsidP="00B31CF4">
      <w:pPr>
        <w:pStyle w:val="3"/>
        <w:tabs>
          <w:tab w:val="left" w:pos="1260"/>
        </w:tabs>
        <w:spacing w:after="0" w:line="240" w:lineRule="auto"/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Прийняття програми дозволить вирішити питання створення комфортних умов обслуговування платників податків:</w:t>
      </w:r>
    </w:p>
    <w:p w14:paraId="280EBC1B" w14:textId="77777777" w:rsidR="00154DB7" w:rsidRPr="004D04D0" w:rsidRDefault="00154DB7" w:rsidP="00B31CF4">
      <w:pPr>
        <w:pStyle w:val="3"/>
        <w:numPr>
          <w:ilvl w:val="0"/>
          <w:numId w:val="19"/>
        </w:numPr>
        <w:tabs>
          <w:tab w:val="left" w:pos="1260"/>
        </w:tabs>
        <w:spacing w:after="0" w:line="240" w:lineRule="auto"/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якісне обслуговування осіб з інвалідністю та маломобільних груп населення в умовах дії воєнного стану;</w:t>
      </w:r>
    </w:p>
    <w:p w14:paraId="58532F19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створення умов для партнерських взаємовідносин податкової служби та платників;</w:t>
      </w:r>
    </w:p>
    <w:p w14:paraId="0A42C361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забезпечення платників податків якісними та своєчасними податковими послугами (введення критеріїв якості надання послуг ЦОП);</w:t>
      </w:r>
    </w:p>
    <w:p w14:paraId="3E4E05ED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забезпечення повної обізнаності щодо можливих змін у податковому законодавстві (шляхом надання консультацій, роз’яснень); </w:t>
      </w:r>
    </w:p>
    <w:p w14:paraId="52463CF3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забезпечення значного зниження витрат платників, пов’язаних із виконанням податкових зобов’язань; </w:t>
      </w:r>
    </w:p>
    <w:p w14:paraId="6B9D06AC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покращення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своїх зобов’язань. </w:t>
      </w:r>
    </w:p>
    <w:p w14:paraId="0215F0DF" w14:textId="77777777" w:rsidR="00154DB7" w:rsidRPr="004D04D0" w:rsidRDefault="00154DB7" w:rsidP="00B31CF4">
      <w:pPr>
        <w:pStyle w:val="3"/>
        <w:numPr>
          <w:ilvl w:val="0"/>
          <w:numId w:val="19"/>
        </w:numPr>
        <w:tabs>
          <w:tab w:val="left" w:pos="1260"/>
        </w:tabs>
        <w:spacing w:after="0" w:line="240" w:lineRule="auto"/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Основні принципи роботи ЦОП:</w:t>
      </w:r>
    </w:p>
    <w:p w14:paraId="1EC63C35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орієнтація на платника та неупередженість;</w:t>
      </w:r>
    </w:p>
    <w:p w14:paraId="360082A4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ввічливість та доброзичливість;</w:t>
      </w:r>
    </w:p>
    <w:p w14:paraId="4CA09FB3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надання повної та достовірної інформації;</w:t>
      </w:r>
    </w:p>
    <w:p w14:paraId="491B72DD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lastRenderedPageBreak/>
        <w:t>надання послуг у максимально стислі строки (не більш 10 хв. на одне стандартизоване питання);</w:t>
      </w:r>
    </w:p>
    <w:p w14:paraId="3D126426" w14:textId="77777777" w:rsidR="00154DB7" w:rsidRPr="004D04D0" w:rsidRDefault="00154DB7" w:rsidP="00B31CF4">
      <w:pPr>
        <w:numPr>
          <w:ilvl w:val="0"/>
          <w:numId w:val="19"/>
        </w:numPr>
        <w:tabs>
          <w:tab w:val="left" w:pos="1260"/>
        </w:tabs>
        <w:ind w:left="0" w:firstLine="425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безперервне обслуговування платників податків з врахуванням графіків відключення електроенергії. </w:t>
      </w:r>
    </w:p>
    <w:p w14:paraId="0598D3CF" w14:textId="77777777" w:rsidR="00154DB7" w:rsidRPr="004D04D0" w:rsidRDefault="00154DB7" w:rsidP="00B31CF4">
      <w:pPr>
        <w:tabs>
          <w:tab w:val="left" w:pos="1260"/>
        </w:tabs>
        <w:ind w:firstLine="540"/>
        <w:jc w:val="both"/>
        <w:rPr>
          <w:rFonts w:ascii="Century" w:hAnsi="Century"/>
          <w:sz w:val="28"/>
          <w:szCs w:val="28"/>
          <w:lang w:val="uk-UA"/>
        </w:rPr>
      </w:pPr>
    </w:p>
    <w:p w14:paraId="5302630C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Мета Програми</w:t>
      </w:r>
    </w:p>
    <w:p w14:paraId="1D9E9BB4" w14:textId="77777777" w:rsidR="00154DB7" w:rsidRPr="004D04D0" w:rsidRDefault="00154DB7" w:rsidP="00B31CF4">
      <w:pPr>
        <w:tabs>
          <w:tab w:val="left" w:pos="1260"/>
        </w:tabs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Програма покликана забезпечити підвищення рівня надання податкових адміністративних та інформаційних послуг платникам податків, а саме: </w:t>
      </w:r>
    </w:p>
    <w:p w14:paraId="68C801C9" w14:textId="77777777" w:rsidR="00154DB7" w:rsidRPr="004D04D0" w:rsidRDefault="00154DB7" w:rsidP="00B31CF4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ind w:left="0"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створення комфортних умов ос</w:t>
      </w:r>
      <w:r w:rsidR="00AF21C7" w:rsidRPr="004D04D0">
        <w:rPr>
          <w:rFonts w:ascii="Century" w:hAnsi="Century"/>
          <w:sz w:val="28"/>
          <w:szCs w:val="28"/>
          <w:lang w:val="uk-UA"/>
        </w:rPr>
        <w:t>о</w:t>
      </w:r>
      <w:r w:rsidRPr="004D04D0">
        <w:rPr>
          <w:rFonts w:ascii="Century" w:hAnsi="Century"/>
          <w:sz w:val="28"/>
          <w:szCs w:val="28"/>
          <w:lang w:val="uk-UA"/>
        </w:rPr>
        <w:t>бам з інвалідністю та маломобільним групам населення;</w:t>
      </w:r>
    </w:p>
    <w:p w14:paraId="5BF95B1A" w14:textId="77777777" w:rsidR="00154DB7" w:rsidRPr="004D04D0" w:rsidRDefault="00154DB7" w:rsidP="00B31CF4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ind w:left="0"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розширення переліку послуг, що надаються платникам податків, з урахуванням їх потреб та побажань;</w:t>
      </w:r>
    </w:p>
    <w:p w14:paraId="0828E18B" w14:textId="77777777" w:rsidR="00154DB7" w:rsidRPr="004D04D0" w:rsidRDefault="00154DB7" w:rsidP="00B31CF4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ind w:left="0"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спрощення процедури надання послуг та відповідно зменшення часу та вартості виконання платниками податкових зобов’язань, у перспективі – отримання послуг без відвідування  ДПІ;</w:t>
      </w:r>
    </w:p>
    <w:p w14:paraId="236156F5" w14:textId="77777777" w:rsidR="00154DB7" w:rsidRPr="004D04D0" w:rsidRDefault="00154DB7" w:rsidP="00B31CF4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ind w:left="0"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підвищення рівня добровільної сплати податків з одночасним здійсненням зворотного зв’язку щодо якості обслуговування платників податків;</w:t>
      </w:r>
    </w:p>
    <w:p w14:paraId="6851B717" w14:textId="77777777" w:rsidR="00154DB7" w:rsidRPr="004D04D0" w:rsidRDefault="00154DB7" w:rsidP="00B31CF4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ind w:left="0"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формування позитивної громадської думки щодо діяльності податкової служби.</w:t>
      </w:r>
    </w:p>
    <w:p w14:paraId="21E9CF24" w14:textId="77777777" w:rsidR="00154DB7" w:rsidRPr="004D04D0" w:rsidRDefault="00154DB7" w:rsidP="00B31CF4">
      <w:pPr>
        <w:pStyle w:val="a5"/>
        <w:tabs>
          <w:tab w:val="num" w:pos="1260"/>
        </w:tabs>
        <w:spacing w:before="0" w:beforeAutospacing="0" w:after="0" w:afterAutospacing="0"/>
        <w:ind w:firstLine="540"/>
        <w:jc w:val="both"/>
        <w:rPr>
          <w:rFonts w:ascii="Century" w:hAnsi="Century"/>
          <w:b/>
          <w:bCs/>
          <w:color w:val="000000"/>
          <w:sz w:val="28"/>
          <w:szCs w:val="28"/>
        </w:rPr>
      </w:pPr>
    </w:p>
    <w:p w14:paraId="21BC4D21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Перелік завдань, заходів та результативних показників Програми</w:t>
      </w:r>
    </w:p>
    <w:p w14:paraId="4FE7B58B" w14:textId="0C69C21D" w:rsidR="00154DB7" w:rsidRPr="004D04D0" w:rsidRDefault="00154DB7" w:rsidP="00B31CF4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Досягнення мети та завдань Програми зумовлене створенням центру обслуговування платників у ЦОП Городоцького сектору обслуговування платників  ГУ ДПС у Львівській області, що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>дозволить</w:t>
      </w:r>
      <w:r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підняти на якісно вищий рівень взаємовідносини з платниками податків та надання їм адміністративних послуг, зокрема щодо отримання довідок, дозвільних документів, податкових консультацій, </w:t>
      </w:r>
      <w:r w:rsidRPr="004D04D0">
        <w:rPr>
          <w:rFonts w:ascii="Century" w:hAnsi="Century"/>
          <w:sz w:val="28"/>
          <w:szCs w:val="28"/>
          <w:lang w:val="uk-UA"/>
        </w:rPr>
        <w:t>проведення звірок нарахованих та сплачених сум податків і зборів,</w:t>
      </w:r>
      <w:r w:rsidRPr="004D04D0">
        <w:rPr>
          <w:rFonts w:ascii="Century" w:hAnsi="Century"/>
          <w:color w:val="000000"/>
          <w:sz w:val="28"/>
          <w:szCs w:val="28"/>
          <w:lang w:val="uk-UA"/>
        </w:rPr>
        <w:t xml:space="preserve"> удосконалення процесу приймання звітності, забезпечення швидкого доступу платника до необхідної інформації тощо.</w:t>
      </w:r>
    </w:p>
    <w:p w14:paraId="072C6513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4D2E39A2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Обґрунтування шляхів і засобів розв’язання проблеми</w:t>
      </w:r>
    </w:p>
    <w:p w14:paraId="0165CA61" w14:textId="504894D9" w:rsidR="00154DB7" w:rsidRPr="004D04D0" w:rsidRDefault="00154DB7" w:rsidP="00B31CF4">
      <w:pPr>
        <w:pStyle w:val="a5"/>
        <w:spacing w:before="0" w:beforeAutospacing="0" w:after="0" w:afterAutospacing="0"/>
        <w:ind w:firstLine="540"/>
        <w:jc w:val="both"/>
        <w:rPr>
          <w:rFonts w:ascii="Century" w:hAnsi="Century"/>
          <w:sz w:val="28"/>
          <w:szCs w:val="28"/>
        </w:rPr>
      </w:pPr>
      <w:r w:rsidRPr="004D04D0">
        <w:rPr>
          <w:rFonts w:ascii="Century" w:hAnsi="Century"/>
          <w:sz w:val="28"/>
          <w:szCs w:val="28"/>
        </w:rPr>
        <w:t xml:space="preserve">Реалізація Програми забезпечує виконання державною  податковою службою Городоцького сектору обслуговування платників  ГУ ДПС у Львівській області основних стратегічних цілей та організації надання послуг мешканцям </w:t>
      </w:r>
      <w:proofErr w:type="spellStart"/>
      <w:r w:rsidRPr="004D04D0">
        <w:rPr>
          <w:rFonts w:ascii="Century" w:hAnsi="Century"/>
          <w:sz w:val="28"/>
          <w:szCs w:val="28"/>
        </w:rPr>
        <w:t>Городоччини</w:t>
      </w:r>
      <w:proofErr w:type="spellEnd"/>
      <w:r w:rsidRPr="004D04D0">
        <w:rPr>
          <w:rFonts w:ascii="Century" w:hAnsi="Century"/>
          <w:sz w:val="28"/>
          <w:szCs w:val="28"/>
        </w:rPr>
        <w:t>, відповідно до світових стандартів якості обслуговування платників податків.</w:t>
      </w:r>
    </w:p>
    <w:p w14:paraId="3911AC80" w14:textId="77777777" w:rsidR="00154DB7" w:rsidRPr="004D04D0" w:rsidRDefault="00154DB7" w:rsidP="00B31CF4">
      <w:pPr>
        <w:ind w:firstLine="540"/>
        <w:jc w:val="both"/>
        <w:rPr>
          <w:rFonts w:ascii="Century" w:hAnsi="Century"/>
          <w:sz w:val="28"/>
          <w:szCs w:val="28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 xml:space="preserve">Наявність ЦОП в Городоцької ТГ є запорукою успішного виконання завдань щодо обслуговування платників податків, визначених </w:t>
      </w:r>
      <w:r w:rsidRPr="004D04D0">
        <w:rPr>
          <w:rFonts w:ascii="Century" w:hAnsi="Century"/>
          <w:sz w:val="28"/>
          <w:szCs w:val="28"/>
          <w:lang w:val="uk-UA"/>
        </w:rPr>
        <w:lastRenderedPageBreak/>
        <w:t>законодавством України, та дозволяє уникнути значної кількості наявних проблем.</w:t>
      </w:r>
    </w:p>
    <w:p w14:paraId="76138C5B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sz w:val="28"/>
          <w:szCs w:val="28"/>
        </w:rPr>
      </w:pPr>
    </w:p>
    <w:p w14:paraId="66FC6CE7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Обсяги, джерела фінансування та строки виконання Програми</w:t>
      </w:r>
    </w:p>
    <w:p w14:paraId="7CEABED8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sz w:val="28"/>
          <w:szCs w:val="28"/>
        </w:rPr>
      </w:pPr>
      <w:r w:rsidRPr="004D04D0">
        <w:rPr>
          <w:rFonts w:ascii="Century" w:hAnsi="Century"/>
          <w:sz w:val="28"/>
          <w:szCs w:val="28"/>
        </w:rPr>
        <w:t xml:space="preserve"> Джерелом фінансування за</w:t>
      </w:r>
      <w:r w:rsidR="000013FF" w:rsidRPr="004D04D0">
        <w:rPr>
          <w:rFonts w:ascii="Century" w:hAnsi="Century"/>
          <w:sz w:val="28"/>
          <w:szCs w:val="28"/>
        </w:rPr>
        <w:t xml:space="preserve">ходів Програми є кошти </w:t>
      </w:r>
      <w:r w:rsidRPr="004D04D0">
        <w:rPr>
          <w:rFonts w:ascii="Century" w:hAnsi="Century"/>
          <w:sz w:val="28"/>
          <w:szCs w:val="28"/>
        </w:rPr>
        <w:t xml:space="preserve"> місцевих бюджетів, інші джерела, не заборонені законодавством.</w:t>
      </w:r>
    </w:p>
    <w:p w14:paraId="54A85802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sz w:val="28"/>
          <w:szCs w:val="28"/>
        </w:rPr>
      </w:pPr>
      <w:r w:rsidRPr="004D04D0">
        <w:rPr>
          <w:rFonts w:ascii="Century" w:hAnsi="Century"/>
          <w:sz w:val="28"/>
          <w:szCs w:val="28"/>
        </w:rPr>
        <w:t>Фінансування заходів Програми</w:t>
      </w:r>
      <w:r w:rsidR="000013FF" w:rsidRPr="004D04D0">
        <w:rPr>
          <w:rFonts w:ascii="Century" w:hAnsi="Century"/>
          <w:sz w:val="28"/>
          <w:szCs w:val="28"/>
        </w:rPr>
        <w:t xml:space="preserve">, </w:t>
      </w:r>
      <w:r w:rsidRPr="004D04D0">
        <w:rPr>
          <w:rFonts w:ascii="Century" w:hAnsi="Century"/>
          <w:sz w:val="28"/>
          <w:szCs w:val="28"/>
        </w:rPr>
        <w:t>в межах затверджених асигнувань</w:t>
      </w:r>
      <w:r w:rsidR="000013FF" w:rsidRPr="004D04D0">
        <w:rPr>
          <w:rFonts w:ascii="Century" w:hAnsi="Century"/>
          <w:sz w:val="28"/>
          <w:szCs w:val="28"/>
        </w:rPr>
        <w:t xml:space="preserve"> та відповідно до переліку заходів Програми,</w:t>
      </w:r>
      <w:r w:rsidRPr="004D04D0">
        <w:rPr>
          <w:rFonts w:ascii="Century" w:hAnsi="Century"/>
          <w:sz w:val="28"/>
          <w:szCs w:val="28"/>
        </w:rPr>
        <w:t xml:space="preserve"> здійснюється головним розпорядником коштів </w:t>
      </w:r>
      <w:r w:rsidR="000013FF" w:rsidRPr="004D04D0">
        <w:rPr>
          <w:rFonts w:ascii="Century" w:hAnsi="Century"/>
          <w:sz w:val="28"/>
          <w:szCs w:val="28"/>
        </w:rPr>
        <w:t>–</w:t>
      </w:r>
      <w:r w:rsidRPr="004D04D0">
        <w:rPr>
          <w:rFonts w:ascii="Century" w:hAnsi="Century"/>
          <w:sz w:val="28"/>
          <w:szCs w:val="28"/>
        </w:rPr>
        <w:t xml:space="preserve"> </w:t>
      </w:r>
      <w:r w:rsidR="000013FF" w:rsidRPr="004D04D0">
        <w:rPr>
          <w:rFonts w:ascii="Century" w:hAnsi="Century"/>
          <w:sz w:val="28"/>
          <w:szCs w:val="28"/>
        </w:rPr>
        <w:t xml:space="preserve">Городоцькою міською радою Львівської області через передачу міжбюджетного трансферту </w:t>
      </w:r>
      <w:r w:rsidRPr="004D04D0">
        <w:rPr>
          <w:rFonts w:ascii="Century" w:hAnsi="Century"/>
          <w:sz w:val="28"/>
          <w:szCs w:val="28"/>
        </w:rPr>
        <w:t>Головн</w:t>
      </w:r>
      <w:r w:rsidR="000013FF" w:rsidRPr="004D04D0">
        <w:rPr>
          <w:rFonts w:ascii="Century" w:hAnsi="Century"/>
          <w:sz w:val="28"/>
          <w:szCs w:val="28"/>
        </w:rPr>
        <w:t>ому</w:t>
      </w:r>
      <w:r w:rsidRPr="004D04D0">
        <w:rPr>
          <w:rFonts w:ascii="Century" w:hAnsi="Century"/>
          <w:sz w:val="28"/>
          <w:szCs w:val="28"/>
        </w:rPr>
        <w:t xml:space="preserve"> </w:t>
      </w:r>
      <w:r w:rsidR="000013FF" w:rsidRPr="004D04D0">
        <w:rPr>
          <w:rFonts w:ascii="Century" w:hAnsi="Century"/>
          <w:sz w:val="28"/>
          <w:szCs w:val="28"/>
        </w:rPr>
        <w:t>управлінню</w:t>
      </w:r>
      <w:r w:rsidRPr="004D04D0">
        <w:rPr>
          <w:rFonts w:ascii="Century" w:hAnsi="Century"/>
          <w:sz w:val="28"/>
          <w:szCs w:val="28"/>
        </w:rPr>
        <w:t xml:space="preserve"> Державної податкової служби </w:t>
      </w:r>
      <w:r w:rsidR="000013FF" w:rsidRPr="004D04D0">
        <w:rPr>
          <w:rFonts w:ascii="Century" w:hAnsi="Century"/>
          <w:sz w:val="28"/>
          <w:szCs w:val="28"/>
        </w:rPr>
        <w:t xml:space="preserve">України </w:t>
      </w:r>
      <w:r w:rsidRPr="004D04D0">
        <w:rPr>
          <w:rFonts w:ascii="Century" w:hAnsi="Century"/>
          <w:sz w:val="28"/>
          <w:szCs w:val="28"/>
        </w:rPr>
        <w:t>у Львівській області.</w:t>
      </w:r>
    </w:p>
    <w:p w14:paraId="59452229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sz w:val="28"/>
          <w:szCs w:val="28"/>
        </w:rPr>
      </w:pPr>
    </w:p>
    <w:p w14:paraId="4C3C6C24" w14:textId="77777777" w:rsidR="00154DB7" w:rsidRPr="004D04D0" w:rsidRDefault="00154DB7" w:rsidP="00B31CF4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Очікувані результати</w:t>
      </w:r>
    </w:p>
    <w:p w14:paraId="450D7479" w14:textId="77777777" w:rsidR="00154DB7" w:rsidRPr="004D04D0" w:rsidRDefault="00154DB7" w:rsidP="00B31CF4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rFonts w:ascii="Century" w:hAnsi="Century"/>
          <w:color w:val="000000"/>
          <w:sz w:val="28"/>
          <w:szCs w:val="28"/>
        </w:rPr>
      </w:pPr>
      <w:r w:rsidRPr="004D04D0">
        <w:rPr>
          <w:rFonts w:ascii="Century" w:hAnsi="Century"/>
          <w:color w:val="000000"/>
          <w:sz w:val="28"/>
          <w:szCs w:val="28"/>
        </w:rPr>
        <w:t xml:space="preserve">Виконання Програми дасть змогу: </w:t>
      </w:r>
    </w:p>
    <w:p w14:paraId="303A262B" w14:textId="77777777" w:rsidR="00154DB7" w:rsidRPr="004D04D0" w:rsidRDefault="00154DB7" w:rsidP="00B31CF4">
      <w:pPr>
        <w:pStyle w:val="a5"/>
        <w:spacing w:before="0" w:beforeAutospacing="0" w:after="0" w:afterAutospacing="0"/>
        <w:ind w:firstLine="540"/>
        <w:jc w:val="both"/>
        <w:rPr>
          <w:rFonts w:ascii="Century" w:hAnsi="Century"/>
          <w:color w:val="000000"/>
          <w:sz w:val="28"/>
          <w:szCs w:val="28"/>
        </w:rPr>
      </w:pPr>
      <w:r w:rsidRPr="004D04D0">
        <w:rPr>
          <w:rFonts w:ascii="Century" w:hAnsi="Century"/>
          <w:color w:val="000000"/>
          <w:sz w:val="28"/>
          <w:szCs w:val="28"/>
        </w:rPr>
        <w:t xml:space="preserve">- створити комфортні умови для платників податків, у </w:t>
      </w:r>
      <w:proofErr w:type="spellStart"/>
      <w:r w:rsidRPr="004D04D0">
        <w:rPr>
          <w:rFonts w:ascii="Century" w:hAnsi="Century"/>
          <w:color w:val="000000"/>
          <w:sz w:val="28"/>
          <w:szCs w:val="28"/>
        </w:rPr>
        <w:t>т.ч</w:t>
      </w:r>
      <w:proofErr w:type="spellEnd"/>
      <w:r w:rsidRPr="004D04D0">
        <w:rPr>
          <w:rFonts w:ascii="Century" w:hAnsi="Century"/>
          <w:color w:val="000000"/>
          <w:sz w:val="28"/>
          <w:szCs w:val="28"/>
        </w:rPr>
        <w:t xml:space="preserve">., ВПО та </w:t>
      </w:r>
      <w:r w:rsidRPr="004D04D0">
        <w:rPr>
          <w:rFonts w:ascii="Century" w:hAnsi="Century"/>
          <w:sz w:val="28"/>
          <w:szCs w:val="28"/>
        </w:rPr>
        <w:t>осіб з інвалідністю та маломобільних груп населення</w:t>
      </w:r>
      <w:r w:rsidRPr="004D04D0">
        <w:rPr>
          <w:rFonts w:ascii="Century" w:hAnsi="Century"/>
          <w:color w:val="000000"/>
          <w:sz w:val="28"/>
          <w:szCs w:val="28"/>
        </w:rPr>
        <w:t xml:space="preserve">; </w:t>
      </w:r>
    </w:p>
    <w:p w14:paraId="41D6FBCA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>покращити рівень та прискорити процес обслуговування громадян в інспекції;</w:t>
      </w:r>
    </w:p>
    <w:p w14:paraId="6F8648C0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>забезпечити системність процесу оподаткування, збільшення та стабільного забезпечення дохідної частини місцевих бюджетів у затверджених обсягах за рахунок модернізації роботи державної податкової служби району;</w:t>
      </w:r>
    </w:p>
    <w:p w14:paraId="0DA1DBD3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>впровадження сучасних інформаційних технологій, з метою підвищення рівня інформаційної культури та загального освітнього рівня населення;</w:t>
      </w:r>
    </w:p>
    <w:p w14:paraId="157ADAB0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lang w:val="uk-UA"/>
        </w:rPr>
      </w:pPr>
      <w:r w:rsidRPr="004D04D0">
        <w:rPr>
          <w:rFonts w:ascii="Century" w:hAnsi="Century"/>
          <w:sz w:val="28"/>
          <w:lang w:val="uk-UA"/>
        </w:rPr>
        <w:t xml:space="preserve">прискорити впровадження  подання звітності в електронному вигляді; </w:t>
      </w:r>
    </w:p>
    <w:p w14:paraId="25244BC9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 xml:space="preserve">покращити оперативний контроль за сплатою податків; </w:t>
      </w:r>
    </w:p>
    <w:p w14:paraId="7C7C1A2F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>підвищити ефективність запобігання порушенням законодавства у сфері оподаткування;</w:t>
      </w:r>
    </w:p>
    <w:p w14:paraId="400577CF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8"/>
          <w:lang w:val="uk-UA"/>
        </w:rPr>
        <w:t>створити умови для партнерських взаємовідносин податкової служби та платників податків;</w:t>
      </w:r>
    </w:p>
    <w:p w14:paraId="2CD2080F" w14:textId="77777777" w:rsidR="00154DB7" w:rsidRPr="004D04D0" w:rsidRDefault="00154DB7" w:rsidP="00B31CF4">
      <w:pPr>
        <w:numPr>
          <w:ilvl w:val="0"/>
          <w:numId w:val="11"/>
        </w:numPr>
        <w:ind w:left="0" w:firstLine="540"/>
        <w:jc w:val="both"/>
        <w:rPr>
          <w:rFonts w:ascii="Century" w:hAnsi="Century"/>
          <w:sz w:val="28"/>
          <w:szCs w:val="22"/>
          <w:lang w:val="uk-UA"/>
        </w:rPr>
      </w:pPr>
      <w:r w:rsidRPr="004D04D0">
        <w:rPr>
          <w:rFonts w:ascii="Century" w:hAnsi="Century"/>
          <w:sz w:val="28"/>
          <w:szCs w:val="22"/>
          <w:lang w:val="uk-UA"/>
        </w:rPr>
        <w:t>підвищити оперативність та якість відповідей на звернення громадян.</w:t>
      </w:r>
    </w:p>
    <w:p w14:paraId="108BE259" w14:textId="77777777" w:rsidR="00154DB7" w:rsidRPr="004D04D0" w:rsidRDefault="00154DB7" w:rsidP="00EE068E">
      <w:pPr>
        <w:rPr>
          <w:rFonts w:ascii="Century" w:hAnsi="Century"/>
          <w:b/>
          <w:sz w:val="28"/>
          <w:szCs w:val="28"/>
          <w:lang w:val="uk-UA"/>
        </w:rPr>
      </w:pPr>
    </w:p>
    <w:p w14:paraId="61771AF7" w14:textId="77777777" w:rsidR="008404E0" w:rsidRPr="004D04D0" w:rsidRDefault="008404E0" w:rsidP="005C2EF4">
      <w:pPr>
        <w:pStyle w:val="a5"/>
        <w:tabs>
          <w:tab w:val="num" w:pos="0"/>
        </w:tabs>
        <w:spacing w:before="0" w:beforeAutospacing="0" w:after="0" w:afterAutospacing="0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03EAAEB8" w14:textId="77777777" w:rsidR="008404E0" w:rsidRPr="004D04D0" w:rsidRDefault="00594D2D" w:rsidP="00594D2D">
      <w:pPr>
        <w:ind w:right="144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>Секретар ради                                                             Микола ЛУПІЙ</w:t>
      </w:r>
    </w:p>
    <w:p w14:paraId="5088253C" w14:textId="53F75B8B" w:rsidR="00594D2D" w:rsidRPr="004D04D0" w:rsidRDefault="008404E0" w:rsidP="000D409D">
      <w:pPr>
        <w:ind w:right="144"/>
        <w:jc w:val="center"/>
        <w:rPr>
          <w:rFonts w:ascii="Century" w:hAnsi="Century"/>
          <w:i/>
          <w:sz w:val="28"/>
          <w:szCs w:val="28"/>
          <w:u w:val="single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br w:type="page"/>
      </w:r>
      <w:r w:rsidR="002B301B" w:rsidRPr="004D04D0">
        <w:rPr>
          <w:rFonts w:ascii="Century" w:hAnsi="Century"/>
          <w:b/>
          <w:sz w:val="36"/>
          <w:lang w:val="uk-UA"/>
        </w:rPr>
        <w:lastRenderedPageBreak/>
        <w:t xml:space="preserve"> </w:t>
      </w:r>
      <w:r w:rsidR="00594D2D" w:rsidRPr="004D04D0">
        <w:rPr>
          <w:rFonts w:ascii="Century" w:hAnsi="Century"/>
          <w:b/>
          <w:sz w:val="36"/>
          <w:lang w:val="uk-UA"/>
        </w:rPr>
        <w:t>Перелік</w:t>
      </w:r>
      <w:r w:rsidR="00594D2D" w:rsidRPr="004D04D0">
        <w:rPr>
          <w:rFonts w:ascii="Century" w:hAnsi="Century"/>
          <w:b/>
          <w:sz w:val="28"/>
          <w:lang w:val="uk-UA"/>
        </w:rPr>
        <w:br/>
      </w:r>
      <w:r w:rsidR="00594D2D" w:rsidRPr="004D04D0">
        <w:rPr>
          <w:rFonts w:ascii="Century" w:hAnsi="Century"/>
          <w:bCs/>
          <w:sz w:val="30"/>
          <w:lang w:val="uk-UA"/>
        </w:rPr>
        <w:t>заходів програми</w:t>
      </w:r>
      <w:r w:rsidR="00BC550C" w:rsidRPr="004D04D0">
        <w:rPr>
          <w:rFonts w:ascii="Century" w:hAnsi="Century"/>
          <w:bCs/>
          <w:sz w:val="30"/>
          <w:lang w:val="uk-UA"/>
        </w:rPr>
        <w:t xml:space="preserve"> </w:t>
      </w:r>
      <w:r w:rsidR="002B301B" w:rsidRPr="004D04D0">
        <w:rPr>
          <w:rFonts w:ascii="Century" w:hAnsi="Century"/>
          <w:bCs/>
          <w:sz w:val="30"/>
          <w:lang w:val="uk-UA"/>
        </w:rPr>
        <w:t xml:space="preserve">фінансової підтримки для </w:t>
      </w:r>
      <w:r w:rsidR="00527F31" w:rsidRPr="004D04D0">
        <w:rPr>
          <w:rFonts w:ascii="Century" w:hAnsi="Century"/>
          <w:bCs/>
          <w:sz w:val="28"/>
          <w:szCs w:val="28"/>
          <w:lang w:val="uk-UA"/>
        </w:rPr>
        <w:t xml:space="preserve">поліпшення сервісу обслуговування платників податків Городоцької </w:t>
      </w:r>
      <w:r w:rsidR="00673A5B" w:rsidRPr="004D04D0">
        <w:rPr>
          <w:rFonts w:ascii="Century" w:hAnsi="Century"/>
          <w:bCs/>
          <w:sz w:val="28"/>
          <w:szCs w:val="28"/>
          <w:lang w:val="uk-UA"/>
        </w:rPr>
        <w:t xml:space="preserve">територіальної </w:t>
      </w:r>
      <w:r w:rsidR="00527F31" w:rsidRPr="004D04D0">
        <w:rPr>
          <w:rFonts w:ascii="Century" w:hAnsi="Century"/>
          <w:bCs/>
          <w:sz w:val="28"/>
          <w:szCs w:val="28"/>
          <w:lang w:val="uk-UA"/>
        </w:rPr>
        <w:t>громади на 202</w:t>
      </w:r>
      <w:r w:rsidR="002B301B" w:rsidRPr="004D04D0">
        <w:rPr>
          <w:rFonts w:ascii="Century" w:hAnsi="Century"/>
          <w:bCs/>
          <w:sz w:val="28"/>
          <w:szCs w:val="28"/>
          <w:lang w:val="uk-UA"/>
        </w:rPr>
        <w:t xml:space="preserve">6 </w:t>
      </w:r>
      <w:r w:rsidR="00527F31" w:rsidRPr="004D04D0">
        <w:rPr>
          <w:rFonts w:ascii="Century" w:hAnsi="Century"/>
          <w:bCs/>
          <w:sz w:val="28"/>
          <w:szCs w:val="28"/>
          <w:lang w:val="uk-UA"/>
        </w:rPr>
        <w:t>рік</w:t>
      </w:r>
      <w:r w:rsidR="00AF21C7" w:rsidRPr="004D04D0">
        <w:rPr>
          <w:rFonts w:ascii="Century" w:hAnsi="Century"/>
          <w:bCs/>
          <w:sz w:val="28"/>
          <w:szCs w:val="28"/>
          <w:lang w:val="uk-UA"/>
        </w:rPr>
        <w:t xml:space="preserve">, </w:t>
      </w:r>
      <w:r w:rsidR="00594D2D" w:rsidRPr="004D04D0">
        <w:rPr>
          <w:rFonts w:ascii="Century" w:hAnsi="Century"/>
          <w:sz w:val="28"/>
          <w:szCs w:val="28"/>
          <w:lang w:val="uk-UA"/>
        </w:rPr>
        <w:t>затверджена</w:t>
      </w:r>
      <w:r w:rsidR="000D409D"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="00594D2D" w:rsidRPr="004D04D0">
        <w:rPr>
          <w:rFonts w:ascii="Century" w:hAnsi="Century"/>
          <w:sz w:val="28"/>
          <w:szCs w:val="28"/>
          <w:lang w:val="uk-UA"/>
        </w:rPr>
        <w:t>рішення</w:t>
      </w:r>
      <w:r w:rsidR="000D409D" w:rsidRPr="004D04D0">
        <w:rPr>
          <w:rFonts w:ascii="Century" w:hAnsi="Century"/>
          <w:sz w:val="28"/>
          <w:szCs w:val="28"/>
          <w:lang w:val="uk-UA"/>
        </w:rPr>
        <w:t>м</w:t>
      </w:r>
      <w:r w:rsidR="00BC550C"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="00594D2D" w:rsidRPr="004D04D0">
        <w:rPr>
          <w:rFonts w:ascii="Century" w:hAnsi="Century"/>
          <w:sz w:val="28"/>
          <w:szCs w:val="28"/>
          <w:lang w:val="uk-UA"/>
        </w:rPr>
        <w:t>сесії</w:t>
      </w:r>
      <w:r w:rsidR="00BC550C" w:rsidRPr="004D04D0">
        <w:rPr>
          <w:rFonts w:ascii="Century" w:hAnsi="Century"/>
          <w:sz w:val="28"/>
          <w:szCs w:val="28"/>
          <w:lang w:val="uk-UA"/>
        </w:rPr>
        <w:t xml:space="preserve"> </w:t>
      </w:r>
      <w:r w:rsidR="00AF21C7" w:rsidRPr="004D04D0">
        <w:rPr>
          <w:rFonts w:ascii="Century" w:hAnsi="Century"/>
          <w:sz w:val="28"/>
          <w:szCs w:val="28"/>
          <w:lang w:val="uk-UA"/>
        </w:rPr>
        <w:t>Горо</w:t>
      </w:r>
      <w:r w:rsidR="005D5C8B" w:rsidRPr="004D04D0">
        <w:rPr>
          <w:rFonts w:ascii="Century" w:hAnsi="Century"/>
          <w:sz w:val="28"/>
          <w:szCs w:val="28"/>
          <w:lang w:val="uk-UA"/>
        </w:rPr>
        <w:t>до</w:t>
      </w:r>
      <w:r w:rsidR="00AF21C7" w:rsidRPr="004D04D0">
        <w:rPr>
          <w:rFonts w:ascii="Century" w:hAnsi="Century"/>
          <w:sz w:val="28"/>
          <w:szCs w:val="28"/>
          <w:lang w:val="uk-UA"/>
        </w:rPr>
        <w:t xml:space="preserve">цької </w:t>
      </w:r>
      <w:r w:rsidR="00594D2D" w:rsidRPr="004D04D0">
        <w:rPr>
          <w:rFonts w:ascii="Century" w:hAnsi="Century"/>
          <w:sz w:val="28"/>
          <w:szCs w:val="28"/>
          <w:lang w:val="uk-UA"/>
        </w:rPr>
        <w:t>міської ради від «</w:t>
      </w:r>
      <w:r w:rsidR="00BC550C" w:rsidRPr="004D04D0">
        <w:rPr>
          <w:rFonts w:ascii="Century" w:hAnsi="Century"/>
          <w:sz w:val="28"/>
          <w:szCs w:val="28"/>
          <w:lang w:val="uk-UA"/>
        </w:rPr>
        <w:t>2</w:t>
      </w:r>
      <w:r w:rsidR="0007490A" w:rsidRPr="004D04D0">
        <w:rPr>
          <w:rFonts w:ascii="Century" w:hAnsi="Century"/>
          <w:sz w:val="28"/>
          <w:szCs w:val="28"/>
          <w:lang w:val="uk-UA"/>
        </w:rPr>
        <w:t>3</w:t>
      </w:r>
      <w:r w:rsidR="00594D2D" w:rsidRPr="004D04D0">
        <w:rPr>
          <w:rFonts w:ascii="Century" w:hAnsi="Century"/>
          <w:sz w:val="28"/>
          <w:szCs w:val="28"/>
          <w:lang w:val="uk-UA"/>
        </w:rPr>
        <w:t xml:space="preserve">» </w:t>
      </w:r>
      <w:r w:rsidR="0007490A" w:rsidRPr="004D04D0">
        <w:rPr>
          <w:rFonts w:ascii="Century" w:hAnsi="Century"/>
          <w:sz w:val="28"/>
          <w:szCs w:val="28"/>
          <w:lang w:val="uk-UA"/>
        </w:rPr>
        <w:t>липня</w:t>
      </w:r>
      <w:r w:rsidR="00594D2D" w:rsidRPr="004D04D0">
        <w:rPr>
          <w:rFonts w:ascii="Century" w:hAnsi="Century"/>
          <w:sz w:val="28"/>
          <w:szCs w:val="28"/>
          <w:lang w:val="uk-UA"/>
        </w:rPr>
        <w:t xml:space="preserve"> 202</w:t>
      </w:r>
      <w:r w:rsidR="0007490A" w:rsidRPr="004D04D0">
        <w:rPr>
          <w:rFonts w:ascii="Century" w:hAnsi="Century"/>
          <w:sz w:val="28"/>
          <w:szCs w:val="28"/>
          <w:lang w:val="uk-UA"/>
        </w:rPr>
        <w:t>6</w:t>
      </w:r>
      <w:r w:rsidR="00594D2D" w:rsidRPr="004D04D0">
        <w:rPr>
          <w:rFonts w:ascii="Century" w:hAnsi="Century"/>
          <w:sz w:val="28"/>
          <w:szCs w:val="28"/>
          <w:lang w:val="uk-UA"/>
        </w:rPr>
        <w:t xml:space="preserve"> р. № </w:t>
      </w:r>
      <w:r w:rsidR="00673A5B" w:rsidRPr="004D04D0">
        <w:rPr>
          <w:rFonts w:ascii="Century" w:hAnsi="Century"/>
          <w:sz w:val="28"/>
          <w:szCs w:val="28"/>
          <w:lang w:val="uk-UA"/>
        </w:rPr>
        <w:t>2</w:t>
      </w:r>
      <w:r w:rsidR="0007490A" w:rsidRPr="004D04D0">
        <w:rPr>
          <w:rFonts w:ascii="Century" w:hAnsi="Century"/>
          <w:sz w:val="28"/>
          <w:szCs w:val="28"/>
          <w:lang w:val="uk-UA"/>
        </w:rPr>
        <w:t>6</w:t>
      </w:r>
      <w:r w:rsidR="00673A5B" w:rsidRPr="004D04D0">
        <w:rPr>
          <w:rFonts w:ascii="Century" w:hAnsi="Century"/>
          <w:sz w:val="28"/>
          <w:szCs w:val="28"/>
          <w:lang w:val="uk-UA"/>
        </w:rPr>
        <w:t>/</w:t>
      </w:r>
      <w:r w:rsidR="0007490A" w:rsidRPr="004D04D0">
        <w:rPr>
          <w:rFonts w:ascii="Century" w:hAnsi="Century"/>
          <w:sz w:val="28"/>
          <w:szCs w:val="28"/>
          <w:lang w:val="uk-UA"/>
        </w:rPr>
        <w:t>78</w:t>
      </w:r>
      <w:r w:rsidR="00673A5B" w:rsidRPr="004D04D0">
        <w:rPr>
          <w:rFonts w:ascii="Century" w:hAnsi="Century"/>
          <w:sz w:val="28"/>
          <w:szCs w:val="28"/>
          <w:lang w:val="uk-UA"/>
        </w:rPr>
        <w:t>-</w:t>
      </w:r>
      <w:r w:rsidR="00B31CF4" w:rsidRPr="004D04D0">
        <w:rPr>
          <w:rFonts w:ascii="Century" w:hAnsi="Century"/>
          <w:sz w:val="28"/>
          <w:szCs w:val="28"/>
          <w:lang w:val="uk-UA"/>
        </w:rPr>
        <w:t>9722</w:t>
      </w:r>
    </w:p>
    <w:p w14:paraId="12094977" w14:textId="77777777" w:rsidR="00594D2D" w:rsidRPr="004D04D0" w:rsidRDefault="00594D2D" w:rsidP="00594D2D">
      <w:pPr>
        <w:spacing w:line="216" w:lineRule="auto"/>
        <w:rPr>
          <w:rFonts w:ascii="Century" w:hAnsi="Century"/>
          <w:sz w:val="28"/>
          <w:szCs w:val="28"/>
          <w:lang w:val="uk-UA"/>
        </w:rPr>
      </w:pPr>
    </w:p>
    <w:p w14:paraId="09540578" w14:textId="77777777" w:rsidR="00594D2D" w:rsidRPr="004D04D0" w:rsidRDefault="00594D2D" w:rsidP="00594D2D">
      <w:pPr>
        <w:jc w:val="center"/>
        <w:rPr>
          <w:rFonts w:ascii="Century" w:hAnsi="Century"/>
          <w:sz w:val="28"/>
          <w:szCs w:val="28"/>
          <w:lang w:val="uk-UA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191"/>
        <w:gridCol w:w="2426"/>
        <w:gridCol w:w="2549"/>
        <w:gridCol w:w="284"/>
      </w:tblGrid>
      <w:tr w:rsidR="00594D2D" w:rsidRPr="004D04D0" w14:paraId="52993BC1" w14:textId="77777777" w:rsidTr="00B31CF4">
        <w:trPr>
          <w:cantSplit/>
          <w:jc w:val="center"/>
        </w:trPr>
        <w:tc>
          <w:tcPr>
            <w:tcW w:w="1188" w:type="dxa"/>
            <w:vAlign w:val="center"/>
          </w:tcPr>
          <w:p w14:paraId="776278A6" w14:textId="77777777" w:rsidR="00594D2D" w:rsidRPr="004D04D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№ з/п </w:t>
            </w:r>
          </w:p>
        </w:tc>
        <w:tc>
          <w:tcPr>
            <w:tcW w:w="3191" w:type="dxa"/>
            <w:vAlign w:val="center"/>
          </w:tcPr>
          <w:p w14:paraId="17BB7104" w14:textId="77777777" w:rsidR="00594D2D" w:rsidRPr="004D04D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Найменування заходу</w:t>
            </w:r>
          </w:p>
        </w:tc>
        <w:tc>
          <w:tcPr>
            <w:tcW w:w="2426" w:type="dxa"/>
            <w:vAlign w:val="center"/>
          </w:tcPr>
          <w:p w14:paraId="0CEB71E9" w14:textId="77777777" w:rsidR="00594D2D" w:rsidRPr="004D04D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2833" w:type="dxa"/>
            <w:gridSpan w:val="2"/>
          </w:tcPr>
          <w:p w14:paraId="3F7DA7C0" w14:textId="47B3BA8C" w:rsidR="00594D2D" w:rsidRPr="004D04D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Загальні</w:t>
            </w:r>
            <w:r w:rsidR="005D5C8B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обсяги</w:t>
            </w:r>
            <w:r w:rsidR="005D5C8B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фінансування, грн. </w:t>
            </w:r>
          </w:p>
        </w:tc>
      </w:tr>
      <w:tr w:rsidR="00594D2D" w:rsidRPr="004D04D0" w14:paraId="170A394B" w14:textId="77777777" w:rsidTr="00B31CF4">
        <w:trPr>
          <w:cantSplit/>
          <w:jc w:val="center"/>
        </w:trPr>
        <w:tc>
          <w:tcPr>
            <w:tcW w:w="1188" w:type="dxa"/>
          </w:tcPr>
          <w:p w14:paraId="5B962E22" w14:textId="77777777" w:rsidR="00594D2D" w:rsidRPr="004D04D0" w:rsidRDefault="00594D2D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  <w:lang w:val="uk-UA"/>
              </w:rPr>
            </w:pPr>
          </w:p>
        </w:tc>
        <w:tc>
          <w:tcPr>
            <w:tcW w:w="3191" w:type="dxa"/>
          </w:tcPr>
          <w:p w14:paraId="2B74B215" w14:textId="77777777" w:rsidR="00594D2D" w:rsidRPr="004D04D0" w:rsidRDefault="007B036F" w:rsidP="007B036F">
            <w:pPr>
              <w:jc w:val="both"/>
              <w:rPr>
                <w:rFonts w:ascii="Century" w:hAnsi="Century"/>
                <w:b/>
                <w:lang w:val="uk-UA"/>
              </w:rPr>
            </w:pPr>
            <w:r w:rsidRPr="004D04D0">
              <w:rPr>
                <w:rFonts w:ascii="Century" w:hAnsi="Century"/>
                <w:lang w:val="uk-UA"/>
              </w:rPr>
              <w:t>Капітальний трансферт, а саме</w:t>
            </w:r>
            <w:r w:rsidR="00AF21C7" w:rsidRPr="004D04D0">
              <w:rPr>
                <w:rFonts w:ascii="Century" w:hAnsi="Century"/>
                <w:lang w:val="uk-UA"/>
              </w:rPr>
              <w:t xml:space="preserve"> на </w:t>
            </w:r>
            <w:r w:rsidRPr="004D04D0">
              <w:rPr>
                <w:rFonts w:ascii="Century" w:hAnsi="Century"/>
                <w:lang w:val="uk-UA"/>
              </w:rPr>
              <w:t xml:space="preserve"> придбання </w:t>
            </w:r>
            <w:r w:rsidR="00AF21C7" w:rsidRPr="004D04D0">
              <w:rPr>
                <w:rFonts w:ascii="Century" w:hAnsi="Century"/>
                <w:lang w:val="uk-UA"/>
              </w:rPr>
              <w:t>пандус</w:t>
            </w:r>
            <w:r w:rsidRPr="004D04D0">
              <w:rPr>
                <w:rFonts w:ascii="Century" w:hAnsi="Century"/>
                <w:lang w:val="uk-UA"/>
              </w:rPr>
              <w:t>а</w:t>
            </w:r>
            <w:r w:rsidR="00AF21C7" w:rsidRPr="004D04D0">
              <w:rPr>
                <w:rFonts w:ascii="Century" w:hAnsi="Century"/>
                <w:lang w:val="uk-UA"/>
              </w:rPr>
              <w:t xml:space="preserve"> (з монтажем) </w:t>
            </w:r>
            <w:r w:rsidRPr="004D04D0">
              <w:rPr>
                <w:rFonts w:ascii="Century" w:hAnsi="Century"/>
                <w:lang w:val="uk-UA"/>
              </w:rPr>
              <w:t>для адміністрати</w:t>
            </w:r>
            <w:r w:rsidR="00AF21C7" w:rsidRPr="004D04D0">
              <w:rPr>
                <w:rFonts w:ascii="Century" w:hAnsi="Century"/>
                <w:lang w:val="uk-UA"/>
              </w:rPr>
              <w:t>вного приміщення Городоцького центру обслуговування платників податків</w:t>
            </w:r>
          </w:p>
        </w:tc>
        <w:tc>
          <w:tcPr>
            <w:tcW w:w="2426" w:type="dxa"/>
          </w:tcPr>
          <w:p w14:paraId="36E0A067" w14:textId="3F68E295" w:rsidR="00594D2D" w:rsidRPr="004D04D0" w:rsidRDefault="0007490A" w:rsidP="00904F6B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ГУ ДПС у Львівській області</w:t>
            </w:r>
          </w:p>
        </w:tc>
        <w:tc>
          <w:tcPr>
            <w:tcW w:w="2549" w:type="dxa"/>
            <w:tcBorders>
              <w:right w:val="nil"/>
            </w:tcBorders>
          </w:tcPr>
          <w:p w14:paraId="627661EA" w14:textId="6FD6B3AD" w:rsidR="00594D2D" w:rsidRPr="004D04D0" w:rsidRDefault="004D2DBE" w:rsidP="0007490A">
            <w:pPr>
              <w:jc w:val="right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1</w:t>
            </w:r>
            <w:r w:rsidR="0007490A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81 391,0</w:t>
            </w:r>
            <w:r w:rsidR="00B31CF4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284" w:type="dxa"/>
            <w:vMerge w:val="restart"/>
            <w:tcBorders>
              <w:left w:val="nil"/>
            </w:tcBorders>
          </w:tcPr>
          <w:p w14:paraId="72972752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BCC6269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5AE82617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07490A" w:rsidRPr="004D04D0" w14:paraId="1BBB76F9" w14:textId="77777777" w:rsidTr="00B31CF4">
        <w:trPr>
          <w:cantSplit/>
          <w:jc w:val="center"/>
        </w:trPr>
        <w:tc>
          <w:tcPr>
            <w:tcW w:w="1188" w:type="dxa"/>
          </w:tcPr>
          <w:p w14:paraId="7E44AC2A" w14:textId="77777777" w:rsidR="0007490A" w:rsidRPr="004D04D0" w:rsidRDefault="0007490A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  <w:lang w:val="uk-UA"/>
              </w:rPr>
            </w:pPr>
          </w:p>
        </w:tc>
        <w:tc>
          <w:tcPr>
            <w:tcW w:w="3191" w:type="dxa"/>
          </w:tcPr>
          <w:p w14:paraId="2B8DB0C2" w14:textId="77777777" w:rsidR="0007490A" w:rsidRPr="004D04D0" w:rsidRDefault="007B036F" w:rsidP="007B036F">
            <w:pPr>
              <w:jc w:val="both"/>
              <w:rPr>
                <w:rFonts w:ascii="Century" w:hAnsi="Century"/>
                <w:b/>
                <w:lang w:val="uk-UA"/>
              </w:rPr>
            </w:pPr>
            <w:r w:rsidRPr="004D04D0">
              <w:rPr>
                <w:rFonts w:ascii="Century" w:hAnsi="Century"/>
                <w:lang w:val="uk-UA"/>
              </w:rPr>
              <w:t xml:space="preserve">Капітальний трансферт, а саме </w:t>
            </w:r>
            <w:r w:rsidR="00AF21C7" w:rsidRPr="004D04D0">
              <w:rPr>
                <w:rFonts w:ascii="Century" w:hAnsi="Century"/>
                <w:lang w:val="uk-UA"/>
              </w:rPr>
              <w:t xml:space="preserve">для </w:t>
            </w:r>
            <w:r w:rsidRPr="004D04D0">
              <w:rPr>
                <w:rFonts w:ascii="Century" w:hAnsi="Century"/>
                <w:lang w:val="uk-UA"/>
              </w:rPr>
              <w:t xml:space="preserve">придбання </w:t>
            </w:r>
            <w:r w:rsidR="00AF21C7" w:rsidRPr="004D04D0">
              <w:rPr>
                <w:rFonts w:ascii="Century" w:hAnsi="Century"/>
                <w:lang w:val="uk-UA"/>
              </w:rPr>
              <w:t xml:space="preserve">комп’ютерного </w:t>
            </w:r>
            <w:r w:rsidRPr="004D04D0">
              <w:rPr>
                <w:rFonts w:ascii="Century" w:hAnsi="Century"/>
                <w:lang w:val="uk-UA"/>
              </w:rPr>
              <w:t>принтеру</w:t>
            </w:r>
          </w:p>
        </w:tc>
        <w:tc>
          <w:tcPr>
            <w:tcW w:w="2426" w:type="dxa"/>
          </w:tcPr>
          <w:p w14:paraId="75C2D2B9" w14:textId="35C939CF" w:rsidR="0007490A" w:rsidRPr="004D04D0" w:rsidRDefault="0007490A" w:rsidP="00904F6B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ГУ ДПС у Львівській області</w:t>
            </w:r>
          </w:p>
        </w:tc>
        <w:tc>
          <w:tcPr>
            <w:tcW w:w="2549" w:type="dxa"/>
            <w:tcBorders>
              <w:right w:val="nil"/>
            </w:tcBorders>
          </w:tcPr>
          <w:p w14:paraId="4E1AF1A7" w14:textId="1AB7DEB3" w:rsidR="0007490A" w:rsidRPr="004D04D0" w:rsidRDefault="0007490A" w:rsidP="0007490A">
            <w:pPr>
              <w:jc w:val="right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20 000,0</w:t>
            </w:r>
            <w:r w:rsidR="00B31CF4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14:paraId="7AB5639D" w14:textId="77777777" w:rsidR="0007490A" w:rsidRPr="004D04D0" w:rsidRDefault="0007490A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594D2D" w:rsidRPr="004D04D0" w14:paraId="15C59F78" w14:textId="77777777" w:rsidTr="00B31CF4">
        <w:trPr>
          <w:cantSplit/>
          <w:jc w:val="center"/>
        </w:trPr>
        <w:tc>
          <w:tcPr>
            <w:tcW w:w="1188" w:type="dxa"/>
          </w:tcPr>
          <w:p w14:paraId="01CFE888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14:paraId="2018541E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426" w:type="dxa"/>
          </w:tcPr>
          <w:p w14:paraId="605FCAE8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2549" w:type="dxa"/>
            <w:tcBorders>
              <w:right w:val="nil"/>
            </w:tcBorders>
          </w:tcPr>
          <w:p w14:paraId="55F8061D" w14:textId="1AE72D68" w:rsidR="00594D2D" w:rsidRPr="004D04D0" w:rsidRDefault="0007490A" w:rsidP="00F21AB1">
            <w:pPr>
              <w:spacing w:line="216" w:lineRule="auto"/>
              <w:jc w:val="right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201 391,0</w:t>
            </w:r>
            <w:r w:rsidR="00B31CF4" w:rsidRPr="004D04D0">
              <w:rPr>
                <w:rFonts w:ascii="Century" w:hAnsi="Century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14:paraId="270F6C97" w14:textId="77777777" w:rsidR="00594D2D" w:rsidRPr="004D04D0" w:rsidRDefault="00594D2D" w:rsidP="00F21AB1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5983846D" w14:textId="77777777" w:rsidR="00594D2D" w:rsidRPr="004D04D0" w:rsidRDefault="00594D2D" w:rsidP="00594D2D">
      <w:pPr>
        <w:rPr>
          <w:rFonts w:ascii="Century" w:hAnsi="Century"/>
          <w:sz w:val="28"/>
          <w:szCs w:val="28"/>
          <w:lang w:val="uk-UA"/>
        </w:rPr>
      </w:pPr>
    </w:p>
    <w:p w14:paraId="257C2E87" w14:textId="77777777" w:rsidR="00AF21C7" w:rsidRPr="004D04D0" w:rsidRDefault="00AF21C7" w:rsidP="00594D2D">
      <w:pPr>
        <w:ind w:right="144"/>
        <w:rPr>
          <w:rFonts w:ascii="Century" w:hAnsi="Century"/>
          <w:b/>
          <w:sz w:val="28"/>
          <w:szCs w:val="28"/>
          <w:lang w:val="uk-UA"/>
        </w:rPr>
      </w:pPr>
    </w:p>
    <w:p w14:paraId="2811BE39" w14:textId="77777777" w:rsidR="00AF21C7" w:rsidRPr="004D04D0" w:rsidRDefault="00AF21C7" w:rsidP="00594D2D">
      <w:pPr>
        <w:ind w:right="144"/>
        <w:rPr>
          <w:rFonts w:ascii="Century" w:hAnsi="Century"/>
          <w:b/>
          <w:sz w:val="28"/>
          <w:szCs w:val="28"/>
          <w:lang w:val="uk-UA"/>
        </w:rPr>
      </w:pPr>
    </w:p>
    <w:p w14:paraId="4BBB47A1" w14:textId="2282A57D" w:rsidR="00594D2D" w:rsidRPr="004D04D0" w:rsidRDefault="00594D2D" w:rsidP="00594D2D">
      <w:pPr>
        <w:ind w:right="144"/>
        <w:rPr>
          <w:rFonts w:ascii="Century" w:hAnsi="Century"/>
          <w:b/>
          <w:sz w:val="28"/>
          <w:szCs w:val="28"/>
          <w:lang w:val="uk-UA"/>
        </w:rPr>
      </w:pPr>
      <w:r w:rsidRPr="004D04D0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</w:t>
      </w:r>
      <w:r w:rsidR="008404E0" w:rsidRPr="004D04D0">
        <w:rPr>
          <w:rFonts w:ascii="Century" w:hAnsi="Century"/>
          <w:b/>
          <w:sz w:val="28"/>
          <w:szCs w:val="28"/>
          <w:lang w:val="uk-UA"/>
        </w:rPr>
        <w:tab/>
      </w:r>
      <w:r w:rsidR="008404E0" w:rsidRPr="004D04D0">
        <w:rPr>
          <w:rFonts w:ascii="Century" w:hAnsi="Century"/>
          <w:b/>
          <w:sz w:val="28"/>
          <w:szCs w:val="28"/>
          <w:lang w:val="uk-UA"/>
        </w:rPr>
        <w:tab/>
      </w:r>
      <w:r w:rsidR="008404E0" w:rsidRPr="004D04D0">
        <w:rPr>
          <w:rFonts w:ascii="Century" w:hAnsi="Century"/>
          <w:b/>
          <w:sz w:val="28"/>
          <w:szCs w:val="28"/>
          <w:lang w:val="uk-UA"/>
        </w:rPr>
        <w:tab/>
      </w:r>
      <w:r w:rsidRPr="004D04D0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6AB7CACB" w14:textId="77777777" w:rsidR="00594D2D" w:rsidRPr="004D04D0" w:rsidRDefault="00594D2D" w:rsidP="00594D2D">
      <w:pPr>
        <w:ind w:right="144"/>
        <w:rPr>
          <w:rFonts w:ascii="Century" w:hAnsi="Century"/>
          <w:b/>
          <w:sz w:val="28"/>
          <w:szCs w:val="28"/>
          <w:lang w:val="uk-UA"/>
        </w:rPr>
      </w:pPr>
    </w:p>
    <w:sectPr w:rsidR="00594D2D" w:rsidRPr="004D04D0" w:rsidSect="004D04D0">
      <w:headerReference w:type="even" r:id="rId9"/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BB100" w14:textId="77777777" w:rsidR="00FA74EA" w:rsidRDefault="00FA74EA">
      <w:r>
        <w:separator/>
      </w:r>
    </w:p>
  </w:endnote>
  <w:endnote w:type="continuationSeparator" w:id="0">
    <w:p w14:paraId="17009557" w14:textId="77777777" w:rsidR="00FA74EA" w:rsidRDefault="00FA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7CB18" w14:textId="77777777" w:rsidR="00FA74EA" w:rsidRDefault="00FA74EA">
      <w:r>
        <w:separator/>
      </w:r>
    </w:p>
  </w:footnote>
  <w:footnote w:type="continuationSeparator" w:id="0">
    <w:p w14:paraId="603931DE" w14:textId="77777777" w:rsidR="00FA74EA" w:rsidRDefault="00FA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7F81" w14:textId="77777777" w:rsidR="00543C4F" w:rsidRDefault="00B75985" w:rsidP="008F46D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43C4F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E0357EB" w14:textId="77777777" w:rsidR="00543C4F" w:rsidRDefault="00543C4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EC20" w14:textId="77777777" w:rsidR="008404E0" w:rsidRDefault="00B75985">
    <w:pPr>
      <w:pStyle w:val="a9"/>
      <w:jc w:val="center"/>
    </w:pPr>
    <w:r>
      <w:fldChar w:fldCharType="begin"/>
    </w:r>
    <w:r w:rsidR="008404E0">
      <w:instrText>PAGE   \* MERGEFORMAT</w:instrText>
    </w:r>
    <w:r>
      <w:fldChar w:fldCharType="separate"/>
    </w:r>
    <w:r w:rsidR="000013FF" w:rsidRPr="000013FF">
      <w:rPr>
        <w:noProof/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5041"/>
    <w:multiLevelType w:val="hybridMultilevel"/>
    <w:tmpl w:val="B664BB22"/>
    <w:lvl w:ilvl="0" w:tplc="A8D6829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8AFCE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FEEEC6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0AAC7D6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79491A4">
      <w:start w:val="1"/>
      <w:numFmt w:val="russianLow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14D12"/>
    <w:multiLevelType w:val="hybridMultilevel"/>
    <w:tmpl w:val="C6D6B6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8DB"/>
    <w:multiLevelType w:val="hybridMultilevel"/>
    <w:tmpl w:val="82961C62"/>
    <w:lvl w:ilvl="0" w:tplc="042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85293"/>
    <w:multiLevelType w:val="hybridMultilevel"/>
    <w:tmpl w:val="8954DEFE"/>
    <w:lvl w:ilvl="0" w:tplc="B2340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36C81"/>
    <w:multiLevelType w:val="hybridMultilevel"/>
    <w:tmpl w:val="22127B50"/>
    <w:lvl w:ilvl="0" w:tplc="6F00DD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26159A7"/>
    <w:multiLevelType w:val="hybridMultilevel"/>
    <w:tmpl w:val="5386C1BE"/>
    <w:lvl w:ilvl="0" w:tplc="0422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158706B3"/>
    <w:multiLevelType w:val="hybridMultilevel"/>
    <w:tmpl w:val="7B364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CF59F0"/>
    <w:multiLevelType w:val="multilevel"/>
    <w:tmpl w:val="F7BC6C1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204A7B72"/>
    <w:multiLevelType w:val="multilevel"/>
    <w:tmpl w:val="42B0D4E0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  <w:color w:val="000000"/>
        <w:sz w:val="28"/>
      </w:rPr>
    </w:lvl>
  </w:abstractNum>
  <w:abstractNum w:abstractNumId="9" w15:restartNumberingAfterBreak="0">
    <w:nsid w:val="212D7CC4"/>
    <w:multiLevelType w:val="hybridMultilevel"/>
    <w:tmpl w:val="585C52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60D6F"/>
    <w:multiLevelType w:val="hybridMultilevel"/>
    <w:tmpl w:val="117CFECE"/>
    <w:lvl w:ilvl="0" w:tplc="B79C8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B43E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F0C9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E24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3240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6252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C1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27C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0D4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C3C29"/>
    <w:multiLevelType w:val="hybridMultilevel"/>
    <w:tmpl w:val="4498ED02"/>
    <w:lvl w:ilvl="0" w:tplc="618470FE">
      <w:start w:val="5"/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BEF0DFE"/>
    <w:multiLevelType w:val="hybridMultilevel"/>
    <w:tmpl w:val="7834D2D6"/>
    <w:lvl w:ilvl="0" w:tplc="749A934C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481639D3"/>
    <w:multiLevelType w:val="multilevel"/>
    <w:tmpl w:val="2CAA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C54468"/>
    <w:multiLevelType w:val="hybridMultilevel"/>
    <w:tmpl w:val="D2AC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886BA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62923"/>
    <w:multiLevelType w:val="hybridMultilevel"/>
    <w:tmpl w:val="DBAC0AE6"/>
    <w:lvl w:ilvl="0" w:tplc="93300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982F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C83C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547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DCE4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E77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466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06DF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0FEA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A5E2D"/>
    <w:multiLevelType w:val="hybridMultilevel"/>
    <w:tmpl w:val="B6A4577E"/>
    <w:lvl w:ilvl="0" w:tplc="B60466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6ED07B3A"/>
    <w:multiLevelType w:val="hybridMultilevel"/>
    <w:tmpl w:val="7CEC07C0"/>
    <w:lvl w:ilvl="0" w:tplc="8DEE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A3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AB1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10C3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A839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1AA3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484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7835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0AD5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72FFF"/>
    <w:multiLevelType w:val="hybridMultilevel"/>
    <w:tmpl w:val="07AEF4A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01416003">
    <w:abstractNumId w:val="8"/>
  </w:num>
  <w:num w:numId="2" w16cid:durableId="614942162">
    <w:abstractNumId w:val="7"/>
  </w:num>
  <w:num w:numId="3" w16cid:durableId="1583447820">
    <w:abstractNumId w:val="4"/>
  </w:num>
  <w:num w:numId="4" w16cid:durableId="771441706">
    <w:abstractNumId w:val="11"/>
  </w:num>
  <w:num w:numId="5" w16cid:durableId="1715082868">
    <w:abstractNumId w:val="16"/>
  </w:num>
  <w:num w:numId="6" w16cid:durableId="1819376315">
    <w:abstractNumId w:val="13"/>
  </w:num>
  <w:num w:numId="7" w16cid:durableId="1041326793">
    <w:abstractNumId w:val="14"/>
  </w:num>
  <w:num w:numId="8" w16cid:durableId="851653229">
    <w:abstractNumId w:val="10"/>
  </w:num>
  <w:num w:numId="9" w16cid:durableId="1950814845">
    <w:abstractNumId w:val="17"/>
  </w:num>
  <w:num w:numId="10" w16cid:durableId="1014771870">
    <w:abstractNumId w:val="15"/>
  </w:num>
  <w:num w:numId="11" w16cid:durableId="1126704223">
    <w:abstractNumId w:val="3"/>
  </w:num>
  <w:num w:numId="12" w16cid:durableId="986326423">
    <w:abstractNumId w:val="6"/>
  </w:num>
  <w:num w:numId="13" w16cid:durableId="1719164164">
    <w:abstractNumId w:val="0"/>
  </w:num>
  <w:num w:numId="14" w16cid:durableId="1727803499">
    <w:abstractNumId w:val="18"/>
  </w:num>
  <w:num w:numId="15" w16cid:durableId="1317607546">
    <w:abstractNumId w:val="12"/>
  </w:num>
  <w:num w:numId="16" w16cid:durableId="1179076290">
    <w:abstractNumId w:val="1"/>
  </w:num>
  <w:num w:numId="17" w16cid:durableId="1151172496">
    <w:abstractNumId w:val="5"/>
  </w:num>
  <w:num w:numId="18" w16cid:durableId="1775248600">
    <w:abstractNumId w:val="2"/>
  </w:num>
  <w:num w:numId="19" w16cid:durableId="1243685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08"/>
    <w:rsid w:val="000013FF"/>
    <w:rsid w:val="00016AEF"/>
    <w:rsid w:val="0003368F"/>
    <w:rsid w:val="000369CF"/>
    <w:rsid w:val="000407BA"/>
    <w:rsid w:val="000438C5"/>
    <w:rsid w:val="000511CE"/>
    <w:rsid w:val="000650C8"/>
    <w:rsid w:val="000658E8"/>
    <w:rsid w:val="00067220"/>
    <w:rsid w:val="0007490A"/>
    <w:rsid w:val="00076D71"/>
    <w:rsid w:val="00096B40"/>
    <w:rsid w:val="000B3171"/>
    <w:rsid w:val="000C7193"/>
    <w:rsid w:val="000D409D"/>
    <w:rsid w:val="000E3B80"/>
    <w:rsid w:val="000F65E9"/>
    <w:rsid w:val="00101B8F"/>
    <w:rsid w:val="00127D55"/>
    <w:rsid w:val="00154DB7"/>
    <w:rsid w:val="00170299"/>
    <w:rsid w:val="00177592"/>
    <w:rsid w:val="0019030E"/>
    <w:rsid w:val="001918CA"/>
    <w:rsid w:val="00196D93"/>
    <w:rsid w:val="001A13BF"/>
    <w:rsid w:val="001D14A9"/>
    <w:rsid w:val="001E30C4"/>
    <w:rsid w:val="002023EF"/>
    <w:rsid w:val="00203603"/>
    <w:rsid w:val="00205CE1"/>
    <w:rsid w:val="00223E0C"/>
    <w:rsid w:val="0023290C"/>
    <w:rsid w:val="002343AE"/>
    <w:rsid w:val="0024293D"/>
    <w:rsid w:val="002445B2"/>
    <w:rsid w:val="00252423"/>
    <w:rsid w:val="00257CFA"/>
    <w:rsid w:val="00274C2F"/>
    <w:rsid w:val="002767E6"/>
    <w:rsid w:val="00284795"/>
    <w:rsid w:val="00290B36"/>
    <w:rsid w:val="002A16FB"/>
    <w:rsid w:val="002A7CF2"/>
    <w:rsid w:val="002B1F84"/>
    <w:rsid w:val="002B301B"/>
    <w:rsid w:val="002B3E2F"/>
    <w:rsid w:val="002C02C8"/>
    <w:rsid w:val="002C09B6"/>
    <w:rsid w:val="002C2F41"/>
    <w:rsid w:val="002D3D15"/>
    <w:rsid w:val="00304CE8"/>
    <w:rsid w:val="003109DE"/>
    <w:rsid w:val="00314F3C"/>
    <w:rsid w:val="00316940"/>
    <w:rsid w:val="00321B10"/>
    <w:rsid w:val="00332CF1"/>
    <w:rsid w:val="0034028A"/>
    <w:rsid w:val="00363D25"/>
    <w:rsid w:val="00366A9A"/>
    <w:rsid w:val="00376F33"/>
    <w:rsid w:val="00397585"/>
    <w:rsid w:val="003A3A22"/>
    <w:rsid w:val="003B14CA"/>
    <w:rsid w:val="003B5ABD"/>
    <w:rsid w:val="003C0337"/>
    <w:rsid w:val="003C63BF"/>
    <w:rsid w:val="004034FD"/>
    <w:rsid w:val="00424D68"/>
    <w:rsid w:val="004564F2"/>
    <w:rsid w:val="0048346A"/>
    <w:rsid w:val="004A74D1"/>
    <w:rsid w:val="004B3BFF"/>
    <w:rsid w:val="004B6154"/>
    <w:rsid w:val="004C3584"/>
    <w:rsid w:val="004D04D0"/>
    <w:rsid w:val="004D2DBE"/>
    <w:rsid w:val="004D65BD"/>
    <w:rsid w:val="004E190F"/>
    <w:rsid w:val="004E4DFC"/>
    <w:rsid w:val="00526831"/>
    <w:rsid w:val="00527F31"/>
    <w:rsid w:val="00542DC2"/>
    <w:rsid w:val="005437CD"/>
    <w:rsid w:val="00543C4F"/>
    <w:rsid w:val="00544A83"/>
    <w:rsid w:val="005551E0"/>
    <w:rsid w:val="00555AC9"/>
    <w:rsid w:val="0058118C"/>
    <w:rsid w:val="00594D2D"/>
    <w:rsid w:val="00595BC4"/>
    <w:rsid w:val="00596554"/>
    <w:rsid w:val="005B5A4A"/>
    <w:rsid w:val="005C024A"/>
    <w:rsid w:val="005C0C3D"/>
    <w:rsid w:val="005C2EF4"/>
    <w:rsid w:val="005C51CF"/>
    <w:rsid w:val="005D2708"/>
    <w:rsid w:val="005D5C8B"/>
    <w:rsid w:val="006053D8"/>
    <w:rsid w:val="006176F3"/>
    <w:rsid w:val="00627053"/>
    <w:rsid w:val="00635CF6"/>
    <w:rsid w:val="006378B7"/>
    <w:rsid w:val="006641AF"/>
    <w:rsid w:val="00666F48"/>
    <w:rsid w:val="00673A5B"/>
    <w:rsid w:val="00687C83"/>
    <w:rsid w:val="00691C77"/>
    <w:rsid w:val="00692274"/>
    <w:rsid w:val="006936BC"/>
    <w:rsid w:val="0069558A"/>
    <w:rsid w:val="006A7FA4"/>
    <w:rsid w:val="006B406D"/>
    <w:rsid w:val="006D46FB"/>
    <w:rsid w:val="006E370D"/>
    <w:rsid w:val="00720725"/>
    <w:rsid w:val="00736A93"/>
    <w:rsid w:val="00737DE0"/>
    <w:rsid w:val="007446F7"/>
    <w:rsid w:val="00745DA2"/>
    <w:rsid w:val="0077292E"/>
    <w:rsid w:val="0079543F"/>
    <w:rsid w:val="007A1804"/>
    <w:rsid w:val="007B036F"/>
    <w:rsid w:val="007B0B52"/>
    <w:rsid w:val="007B0E39"/>
    <w:rsid w:val="007C55AC"/>
    <w:rsid w:val="007E5B9F"/>
    <w:rsid w:val="008109BA"/>
    <w:rsid w:val="008404E0"/>
    <w:rsid w:val="00847F95"/>
    <w:rsid w:val="00881744"/>
    <w:rsid w:val="00894FF1"/>
    <w:rsid w:val="00897289"/>
    <w:rsid w:val="008B11A2"/>
    <w:rsid w:val="008D4445"/>
    <w:rsid w:val="008E37DA"/>
    <w:rsid w:val="008F46DB"/>
    <w:rsid w:val="00901B30"/>
    <w:rsid w:val="00904F6B"/>
    <w:rsid w:val="00907678"/>
    <w:rsid w:val="009104E0"/>
    <w:rsid w:val="0092633A"/>
    <w:rsid w:val="00937F43"/>
    <w:rsid w:val="00950232"/>
    <w:rsid w:val="009577AC"/>
    <w:rsid w:val="00966B05"/>
    <w:rsid w:val="009A6C5C"/>
    <w:rsid w:val="009B03AB"/>
    <w:rsid w:val="009B2A95"/>
    <w:rsid w:val="009B7647"/>
    <w:rsid w:val="009D0FD4"/>
    <w:rsid w:val="00A04E73"/>
    <w:rsid w:val="00A1736A"/>
    <w:rsid w:val="00A423C5"/>
    <w:rsid w:val="00A43FD9"/>
    <w:rsid w:val="00A46CE5"/>
    <w:rsid w:val="00A51D41"/>
    <w:rsid w:val="00A61D00"/>
    <w:rsid w:val="00A650C5"/>
    <w:rsid w:val="00A66F0C"/>
    <w:rsid w:val="00A71DA9"/>
    <w:rsid w:val="00A81BEF"/>
    <w:rsid w:val="00A8356C"/>
    <w:rsid w:val="00AD6745"/>
    <w:rsid w:val="00AE1A08"/>
    <w:rsid w:val="00AF21C7"/>
    <w:rsid w:val="00B05F8A"/>
    <w:rsid w:val="00B060F0"/>
    <w:rsid w:val="00B1516B"/>
    <w:rsid w:val="00B21255"/>
    <w:rsid w:val="00B2155C"/>
    <w:rsid w:val="00B21773"/>
    <w:rsid w:val="00B27A85"/>
    <w:rsid w:val="00B31CF4"/>
    <w:rsid w:val="00B372AD"/>
    <w:rsid w:val="00B660DC"/>
    <w:rsid w:val="00B75985"/>
    <w:rsid w:val="00B82A25"/>
    <w:rsid w:val="00B9017B"/>
    <w:rsid w:val="00B963CC"/>
    <w:rsid w:val="00B96E23"/>
    <w:rsid w:val="00BC550C"/>
    <w:rsid w:val="00BC6768"/>
    <w:rsid w:val="00BC7CB1"/>
    <w:rsid w:val="00BD5460"/>
    <w:rsid w:val="00C0745F"/>
    <w:rsid w:val="00C1033C"/>
    <w:rsid w:val="00C26457"/>
    <w:rsid w:val="00C415B3"/>
    <w:rsid w:val="00C5786B"/>
    <w:rsid w:val="00C60169"/>
    <w:rsid w:val="00C625B3"/>
    <w:rsid w:val="00C635AB"/>
    <w:rsid w:val="00CC3375"/>
    <w:rsid w:val="00CD641B"/>
    <w:rsid w:val="00D0752D"/>
    <w:rsid w:val="00D10AF4"/>
    <w:rsid w:val="00D11C7D"/>
    <w:rsid w:val="00D12E6B"/>
    <w:rsid w:val="00D175C8"/>
    <w:rsid w:val="00D2561B"/>
    <w:rsid w:val="00D82AE0"/>
    <w:rsid w:val="00D85661"/>
    <w:rsid w:val="00DD1E3A"/>
    <w:rsid w:val="00DE6667"/>
    <w:rsid w:val="00DF03B1"/>
    <w:rsid w:val="00DF0A7E"/>
    <w:rsid w:val="00DF7BDD"/>
    <w:rsid w:val="00E06584"/>
    <w:rsid w:val="00E15C86"/>
    <w:rsid w:val="00E341C4"/>
    <w:rsid w:val="00E424A0"/>
    <w:rsid w:val="00E6785C"/>
    <w:rsid w:val="00E70391"/>
    <w:rsid w:val="00E72A11"/>
    <w:rsid w:val="00E77CD6"/>
    <w:rsid w:val="00E841E6"/>
    <w:rsid w:val="00E94383"/>
    <w:rsid w:val="00E94CA3"/>
    <w:rsid w:val="00EA3452"/>
    <w:rsid w:val="00EA7FEF"/>
    <w:rsid w:val="00EC2A14"/>
    <w:rsid w:val="00EC5251"/>
    <w:rsid w:val="00EE068E"/>
    <w:rsid w:val="00EF3BCD"/>
    <w:rsid w:val="00EF6F97"/>
    <w:rsid w:val="00F02352"/>
    <w:rsid w:val="00F05083"/>
    <w:rsid w:val="00F05940"/>
    <w:rsid w:val="00F21AB1"/>
    <w:rsid w:val="00F21D79"/>
    <w:rsid w:val="00F24A8D"/>
    <w:rsid w:val="00F322FA"/>
    <w:rsid w:val="00F32985"/>
    <w:rsid w:val="00F562CB"/>
    <w:rsid w:val="00F6450A"/>
    <w:rsid w:val="00F73DD6"/>
    <w:rsid w:val="00FA74EA"/>
    <w:rsid w:val="00FB152D"/>
    <w:rsid w:val="00FD0487"/>
    <w:rsid w:val="00FE47CC"/>
    <w:rsid w:val="00FF3C1F"/>
    <w:rsid w:val="00FF5BFA"/>
    <w:rsid w:val="00FF6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F6507"/>
  <w15:docId w15:val="{9C0DF874-A17E-41A3-96B0-8C4D57BA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70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FE47CC"/>
  </w:style>
  <w:style w:type="paragraph" w:customStyle="1" w:styleId="a4">
    <w:name w:val="Знак"/>
    <w:basedOn w:val="a"/>
    <w:rsid w:val="005D2708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rsid w:val="005D2708"/>
    <w:pPr>
      <w:spacing w:before="100" w:beforeAutospacing="1" w:after="100" w:afterAutospacing="1"/>
    </w:pPr>
    <w:rPr>
      <w:lang w:val="uk-UA" w:eastAsia="uk-UA"/>
    </w:rPr>
  </w:style>
  <w:style w:type="paragraph" w:customStyle="1" w:styleId="a6">
    <w:name w:val="Знак Знак"/>
    <w:basedOn w:val="a"/>
    <w:rsid w:val="00D11C7D"/>
    <w:rPr>
      <w:rFonts w:ascii="Verdana" w:hAnsi="Verdana" w:cs="Verdana"/>
      <w:color w:val="000000"/>
      <w:sz w:val="20"/>
      <w:szCs w:val="26"/>
      <w:lang w:val="en-US" w:eastAsia="en-US"/>
    </w:rPr>
  </w:style>
  <w:style w:type="paragraph" w:styleId="a7">
    <w:name w:val="Body Text Indent"/>
    <w:basedOn w:val="a"/>
    <w:rsid w:val="0048346A"/>
    <w:pPr>
      <w:ind w:firstLine="567"/>
      <w:jc w:val="both"/>
    </w:pPr>
    <w:rPr>
      <w:sz w:val="26"/>
      <w:szCs w:val="20"/>
      <w:lang w:val="uk-UA"/>
    </w:rPr>
  </w:style>
  <w:style w:type="paragraph" w:customStyle="1" w:styleId="a8">
    <w:name w:val="Знак Знак Знак Знак Знак Знак Знак Знак Знак Знак"/>
    <w:basedOn w:val="a"/>
    <w:rsid w:val="0048346A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58118C"/>
    <w:pPr>
      <w:spacing w:after="120" w:line="480" w:lineRule="auto"/>
      <w:ind w:left="283"/>
    </w:pPr>
  </w:style>
  <w:style w:type="paragraph" w:styleId="a9">
    <w:name w:val="header"/>
    <w:basedOn w:val="a"/>
    <w:link w:val="aa"/>
    <w:uiPriority w:val="99"/>
    <w:rsid w:val="0058118C"/>
    <w:pPr>
      <w:tabs>
        <w:tab w:val="center" w:pos="4819"/>
        <w:tab w:val="right" w:pos="9639"/>
      </w:tabs>
    </w:pPr>
  </w:style>
  <w:style w:type="character" w:styleId="ab">
    <w:name w:val="page number"/>
    <w:basedOn w:val="a3"/>
    <w:rsid w:val="0058118C"/>
  </w:style>
  <w:style w:type="paragraph" w:customStyle="1" w:styleId="3">
    <w:name w:val="Обычный (веб)3"/>
    <w:basedOn w:val="a"/>
    <w:rsid w:val="00B21255"/>
    <w:pPr>
      <w:spacing w:after="384" w:line="360" w:lineRule="atLeast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"/>
    <w:basedOn w:val="a"/>
    <w:rsid w:val="00B21255"/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"/>
    <w:basedOn w:val="a"/>
    <w:rsid w:val="00203603"/>
    <w:pPr>
      <w:spacing w:after="120"/>
    </w:pPr>
  </w:style>
  <w:style w:type="character" w:styleId="ad">
    <w:name w:val="Strong"/>
    <w:qFormat/>
    <w:rsid w:val="00D82AE0"/>
    <w:rPr>
      <w:b/>
      <w:bCs/>
    </w:rPr>
  </w:style>
  <w:style w:type="paragraph" w:customStyle="1" w:styleId="ParagraphStyle">
    <w:name w:val="Paragraph Style"/>
    <w:rsid w:val="000438C5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/>
    </w:rPr>
  </w:style>
  <w:style w:type="paragraph" w:styleId="ae">
    <w:name w:val="Title"/>
    <w:basedOn w:val="a"/>
    <w:qFormat/>
    <w:rsid w:val="00177592"/>
    <w:pPr>
      <w:spacing w:before="240" w:after="60"/>
      <w:jc w:val="center"/>
    </w:pPr>
    <w:rPr>
      <w:rFonts w:ascii="Arial" w:hAnsi="Arial"/>
      <w:b/>
      <w:kern w:val="28"/>
      <w:sz w:val="32"/>
      <w:szCs w:val="20"/>
      <w:lang w:val="uk-UA"/>
    </w:rPr>
  </w:style>
  <w:style w:type="paragraph" w:customStyle="1" w:styleId="tc2">
    <w:name w:val="tc2"/>
    <w:basedOn w:val="a"/>
    <w:rsid w:val="00177592"/>
    <w:pPr>
      <w:spacing w:line="300" w:lineRule="atLeast"/>
      <w:jc w:val="center"/>
    </w:pPr>
  </w:style>
  <w:style w:type="paragraph" w:styleId="30">
    <w:name w:val="Body Text Indent 3"/>
    <w:basedOn w:val="a"/>
    <w:rsid w:val="00594D2D"/>
    <w:pPr>
      <w:spacing w:after="120"/>
      <w:ind w:left="283"/>
    </w:pPr>
    <w:rPr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79543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link w:val="af"/>
    <w:uiPriority w:val="99"/>
    <w:rsid w:val="0079543F"/>
    <w:rPr>
      <w:sz w:val="24"/>
      <w:szCs w:val="24"/>
      <w:lang w:val="ru-RU" w:eastAsia="ru-RU"/>
    </w:rPr>
  </w:style>
  <w:style w:type="character" w:customStyle="1" w:styleId="aa">
    <w:name w:val="Верхній колонтитул Знак"/>
    <w:basedOn w:val="a3"/>
    <w:link w:val="a9"/>
    <w:uiPriority w:val="99"/>
    <w:rsid w:val="008404E0"/>
    <w:rPr>
      <w:sz w:val="24"/>
      <w:szCs w:val="24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650C5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A650C5"/>
    <w:rPr>
      <w:rFonts w:ascii="Tahoma" w:hAnsi="Tahoma" w:cs="Tahoma"/>
      <w:sz w:val="16"/>
      <w:szCs w:val="16"/>
      <w:lang w:val="ru-RU" w:eastAsia="ru-RU"/>
    </w:rPr>
  </w:style>
  <w:style w:type="paragraph" w:styleId="af3">
    <w:name w:val="List Paragraph"/>
    <w:basedOn w:val="a"/>
    <w:uiPriority w:val="34"/>
    <w:qFormat/>
    <w:rsid w:val="00EE0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65D5-2E59-4CBC-B693-9070996F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7035</Words>
  <Characters>4011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COMP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Secretary</cp:lastModifiedBy>
  <cp:revision>6</cp:revision>
  <cp:lastPrinted>2026-07-28T12:05:00Z</cp:lastPrinted>
  <dcterms:created xsi:type="dcterms:W3CDTF">2026-07-27T07:35:00Z</dcterms:created>
  <dcterms:modified xsi:type="dcterms:W3CDTF">2026-07-30T08:56:00Z</dcterms:modified>
</cp:coreProperties>
</file>